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2681D" w14:textId="77777777" w:rsidR="00167863" w:rsidRDefault="00167863">
      <w:pPr>
        <w:rPr>
          <w:sz w:val="2"/>
          <w:szCs w:val="2"/>
        </w:rPr>
        <w:sectPr w:rsidR="00167863" w:rsidSect="00A824AE">
          <w:headerReference w:type="even" r:id="rId7"/>
          <w:type w:val="continuous"/>
          <w:pgSz w:w="11900" w:h="16840"/>
          <w:pgMar w:top="0" w:right="0" w:bottom="1066" w:left="0" w:header="0" w:footer="3" w:gutter="0"/>
          <w:cols w:space="720"/>
          <w:noEndnote/>
          <w:docGrid w:linePitch="360"/>
        </w:sectPr>
      </w:pPr>
    </w:p>
    <w:p w14:paraId="6E90C519" w14:textId="7CDA9CC1" w:rsidR="00C42FAF" w:rsidRDefault="00A824AE">
      <w:pP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  <w:bookmarkStart w:id="0" w:name="bookmark0"/>
      <w:r>
        <w:rPr>
          <w:noProof/>
        </w:rPr>
        <w:drawing>
          <wp:inline distT="0" distB="0" distL="0" distR="0" wp14:anchorId="69BC8282" wp14:editId="58794F1B">
            <wp:extent cx="6157595" cy="2042056"/>
            <wp:effectExtent l="0" t="0" r="1905" b="3175"/>
            <wp:docPr id="1" name="Image 1" descr="Commune de Peyrole avec le blason&#10;République França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 d’écran 2026-05-28 à 14.56.1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7595" cy="204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F4A4B" w14:textId="77777777" w:rsidR="00A824AE" w:rsidRDefault="00A824AE" w:rsidP="00A824AE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1691F59B" w14:textId="4D283A37" w:rsidR="00447FE7" w:rsidRDefault="00447FE7" w:rsidP="008F6D04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447FE7">
        <w:rPr>
          <w:rFonts w:asciiTheme="minorHAnsi" w:eastAsia="Calibri" w:hAnsiTheme="minorHAnsi" w:cstheme="minorHAnsi"/>
          <w:b/>
          <w:bCs/>
          <w:sz w:val="22"/>
          <w:szCs w:val="22"/>
        </w:rPr>
        <w:t>Séance du vendredi 1</w:t>
      </w:r>
      <w:r w:rsidR="00287D9D">
        <w:rPr>
          <w:rFonts w:asciiTheme="minorHAnsi" w:eastAsia="Calibri" w:hAnsiTheme="minorHAnsi" w:cstheme="minorHAnsi"/>
          <w:b/>
          <w:bCs/>
          <w:sz w:val="22"/>
          <w:szCs w:val="22"/>
        </w:rPr>
        <w:t>7</w:t>
      </w:r>
      <w:r w:rsidRPr="00447FE7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avril 2026</w:t>
      </w:r>
    </w:p>
    <w:p w14:paraId="1B4E2660" w14:textId="77777777" w:rsidR="008F6D04" w:rsidRPr="008F6D04" w:rsidRDefault="008F6D04" w:rsidP="008F6D04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7887EB42" w14:textId="315886A2" w:rsidR="00447FE7" w:rsidRDefault="00447FE7" w:rsidP="00447FE7">
      <w:pPr>
        <w:jc w:val="both"/>
        <w:rPr>
          <w:rStyle w:val="Bodytext20"/>
        </w:rPr>
      </w:pPr>
      <w:r w:rsidRPr="008F3A9A">
        <w:rPr>
          <w:rStyle w:val="Bodytext20"/>
        </w:rPr>
        <w:t>L'an deux mille vingt-</w:t>
      </w:r>
      <w:r>
        <w:rPr>
          <w:rStyle w:val="Bodytext20"/>
        </w:rPr>
        <w:t>six</w:t>
      </w:r>
      <w:r w:rsidRPr="008F3A9A">
        <w:rPr>
          <w:rStyle w:val="Bodytext20"/>
        </w:rPr>
        <w:t xml:space="preserve"> et le </w:t>
      </w:r>
      <w:r>
        <w:rPr>
          <w:rStyle w:val="Bodytext20"/>
        </w:rPr>
        <w:t>dix</w:t>
      </w:r>
      <w:r w:rsidR="00C14D3B">
        <w:rPr>
          <w:rStyle w:val="Bodytext20"/>
        </w:rPr>
        <w:t xml:space="preserve">-sept </w:t>
      </w:r>
      <w:r>
        <w:rPr>
          <w:rStyle w:val="Bodytext20"/>
        </w:rPr>
        <w:t>avril</w:t>
      </w:r>
      <w:r w:rsidRPr="008F3A9A">
        <w:rPr>
          <w:rStyle w:val="Bodytext20"/>
        </w:rPr>
        <w:t xml:space="preserve">, l'assemblée régulièrement convoquée, s'est réunie sous la présidence </w:t>
      </w:r>
      <w:r>
        <w:rPr>
          <w:rStyle w:val="Bodytext20"/>
        </w:rPr>
        <w:t>du Maire Gwénaël GRANGER.</w:t>
      </w:r>
    </w:p>
    <w:p w14:paraId="11594CC6" w14:textId="77777777" w:rsidR="00447FE7" w:rsidRDefault="00447FE7" w:rsidP="00447FE7">
      <w:pPr>
        <w:jc w:val="both"/>
        <w:rPr>
          <w:rStyle w:val="Bodytext20"/>
        </w:rPr>
      </w:pPr>
    </w:p>
    <w:p w14:paraId="29E2FCE8" w14:textId="5385C7BA" w:rsidR="00447FE7" w:rsidRDefault="00447FE7" w:rsidP="00447FE7">
      <w:pPr>
        <w:jc w:val="both"/>
        <w:rPr>
          <w:rStyle w:val="Bodytext20"/>
          <w:color w:val="auto"/>
        </w:rPr>
      </w:pPr>
      <w:r w:rsidRPr="002112B0">
        <w:rPr>
          <w:rStyle w:val="Bodytext2Bold"/>
          <w:color w:val="auto"/>
        </w:rPr>
        <w:t xml:space="preserve">Sont </w:t>
      </w:r>
      <w:r w:rsidR="00287D9D" w:rsidRPr="002112B0">
        <w:rPr>
          <w:rStyle w:val="Bodytext2Bold"/>
          <w:color w:val="auto"/>
        </w:rPr>
        <w:t>présents :</w:t>
      </w:r>
      <w:r w:rsidRPr="002112B0">
        <w:rPr>
          <w:rStyle w:val="Bodytext2Bold"/>
          <w:color w:val="auto"/>
        </w:rPr>
        <w:t xml:space="preserve"> </w:t>
      </w:r>
      <w:r w:rsidR="00F56A33" w:rsidRPr="002112B0">
        <w:rPr>
          <w:rStyle w:val="Bodytext20"/>
          <w:color w:val="auto"/>
        </w:rPr>
        <w:t>Sophie ANTON</w:t>
      </w:r>
      <w:r w:rsidR="00F56A33">
        <w:rPr>
          <w:rStyle w:val="Bodytext20"/>
          <w:color w:val="auto"/>
        </w:rPr>
        <w:t>,</w:t>
      </w:r>
      <w:r w:rsidR="00F56A33" w:rsidRPr="002112B0">
        <w:rPr>
          <w:rStyle w:val="Bodytext20"/>
          <w:color w:val="auto"/>
        </w:rPr>
        <w:t xml:space="preserve"> Valérie BEAUD, Francine BOSC</w:t>
      </w:r>
      <w:r w:rsidR="00F56A33">
        <w:rPr>
          <w:rStyle w:val="Bodytext20"/>
          <w:color w:val="auto"/>
        </w:rPr>
        <w:t>,</w:t>
      </w:r>
      <w:r w:rsidR="00F56A33" w:rsidRPr="002112B0">
        <w:rPr>
          <w:rStyle w:val="Bodytext20"/>
          <w:color w:val="auto"/>
        </w:rPr>
        <w:t xml:space="preserve"> Didier BURATTO</w:t>
      </w:r>
      <w:r w:rsidR="00F56A33">
        <w:rPr>
          <w:rStyle w:val="Bodytext20"/>
          <w:color w:val="auto"/>
        </w:rPr>
        <w:t>,</w:t>
      </w:r>
      <w:r w:rsidR="00F56A33" w:rsidRPr="002112B0">
        <w:rPr>
          <w:rStyle w:val="Bodytext20"/>
          <w:color w:val="auto"/>
        </w:rPr>
        <w:t xml:space="preserve"> </w:t>
      </w:r>
      <w:r w:rsidRPr="002112B0">
        <w:rPr>
          <w:rStyle w:val="Bodytext20"/>
          <w:color w:val="auto"/>
        </w:rPr>
        <w:t>Alain CAMALET</w:t>
      </w:r>
      <w:r w:rsidR="00F56A33">
        <w:rPr>
          <w:rStyle w:val="Bodytext20"/>
          <w:color w:val="auto"/>
        </w:rPr>
        <w:t>,</w:t>
      </w:r>
      <w:r w:rsidR="00F56A33" w:rsidRPr="002112B0">
        <w:rPr>
          <w:rStyle w:val="Bodytext20"/>
          <w:color w:val="auto"/>
        </w:rPr>
        <w:t xml:space="preserve"> Jean-Paul FRANC, Gwénaël GRANGER</w:t>
      </w:r>
      <w:r w:rsidR="00F56A33">
        <w:rPr>
          <w:rStyle w:val="Bodytext20"/>
          <w:color w:val="auto"/>
        </w:rPr>
        <w:t>,</w:t>
      </w:r>
      <w:r w:rsidR="00F56A33" w:rsidRPr="002112B0">
        <w:rPr>
          <w:rStyle w:val="Bodytext20"/>
          <w:color w:val="auto"/>
        </w:rPr>
        <w:t xml:space="preserve"> Geneviève IMART</w:t>
      </w:r>
      <w:r w:rsidR="00F56A33">
        <w:rPr>
          <w:rStyle w:val="Bodytext20"/>
          <w:color w:val="auto"/>
        </w:rPr>
        <w:t xml:space="preserve">, </w:t>
      </w:r>
      <w:r w:rsidR="00F56A33" w:rsidRPr="002112B0">
        <w:rPr>
          <w:rStyle w:val="Bodytext20"/>
          <w:color w:val="auto"/>
        </w:rPr>
        <w:t>Tanguy LAGARDE</w:t>
      </w:r>
      <w:r w:rsidR="00F56A33">
        <w:rPr>
          <w:rStyle w:val="Bodytext20"/>
          <w:color w:val="auto"/>
        </w:rPr>
        <w:t>,</w:t>
      </w:r>
      <w:r w:rsidR="00F56A33" w:rsidRPr="002112B0">
        <w:rPr>
          <w:rStyle w:val="Bodytext20"/>
          <w:color w:val="auto"/>
        </w:rPr>
        <w:t xml:space="preserve"> </w:t>
      </w:r>
      <w:r w:rsidRPr="002112B0">
        <w:rPr>
          <w:rStyle w:val="Bodytext20"/>
          <w:color w:val="auto"/>
        </w:rPr>
        <w:t>Clotilde SOULIE</w:t>
      </w:r>
      <w:r w:rsidR="00F56A33">
        <w:rPr>
          <w:rStyle w:val="Bodytext20"/>
          <w:color w:val="auto"/>
        </w:rPr>
        <w:t>,</w:t>
      </w:r>
      <w:r w:rsidRPr="002112B0">
        <w:rPr>
          <w:rStyle w:val="Bodytext20"/>
          <w:color w:val="auto"/>
        </w:rPr>
        <w:t xml:space="preserve"> Virginie WABLE</w:t>
      </w:r>
      <w:r w:rsidR="001D1827">
        <w:rPr>
          <w:rStyle w:val="Bodytext20"/>
          <w:color w:val="auto"/>
        </w:rPr>
        <w:t>,</w:t>
      </w:r>
      <w:r w:rsidR="00287D9D" w:rsidRPr="00287D9D">
        <w:rPr>
          <w:rStyle w:val="Bodytext20"/>
        </w:rPr>
        <w:t xml:space="preserve"> </w:t>
      </w:r>
      <w:r w:rsidR="00287D9D">
        <w:rPr>
          <w:rStyle w:val="Bodytext20"/>
        </w:rPr>
        <w:t>Valérie BELET, Benjamin GIL</w:t>
      </w:r>
      <w:r w:rsidR="001D1827">
        <w:rPr>
          <w:rStyle w:val="Bodytext20"/>
        </w:rPr>
        <w:t>.</w:t>
      </w:r>
    </w:p>
    <w:p w14:paraId="040D13DF" w14:textId="083D1547" w:rsidR="00447FE7" w:rsidRDefault="00447FE7" w:rsidP="00447FE7">
      <w:pPr>
        <w:jc w:val="both"/>
        <w:rPr>
          <w:rStyle w:val="Bodytext20"/>
        </w:rPr>
      </w:pPr>
      <w:r>
        <w:rPr>
          <w:rStyle w:val="Bodytext2Bold"/>
        </w:rPr>
        <w:t>Sont absents</w:t>
      </w:r>
      <w:r w:rsidR="00936CF1" w:rsidRPr="00936CF1">
        <w:rPr>
          <w:rStyle w:val="Bodytext20"/>
          <w:b/>
        </w:rPr>
        <w:t xml:space="preserve"> </w:t>
      </w:r>
      <w:r w:rsidR="00936CF1" w:rsidRPr="00447FE7">
        <w:rPr>
          <w:rStyle w:val="Bodytext20"/>
          <w:b/>
        </w:rPr>
        <w:t>Excusés</w:t>
      </w:r>
      <w:r>
        <w:rPr>
          <w:rStyle w:val="Bodytext2Bold"/>
        </w:rPr>
        <w:t xml:space="preserve"> : </w:t>
      </w:r>
      <w:bookmarkStart w:id="1" w:name="_Hlk227657604"/>
      <w:r w:rsidR="00287D9D" w:rsidRPr="002112B0">
        <w:rPr>
          <w:rStyle w:val="Bodytext20"/>
          <w:color w:val="auto"/>
        </w:rPr>
        <w:t>Nicolas HIRTZ</w:t>
      </w:r>
      <w:r w:rsidR="00287D9D">
        <w:rPr>
          <w:rStyle w:val="Bodytext20"/>
          <w:color w:val="auto"/>
        </w:rPr>
        <w:t>,</w:t>
      </w:r>
      <w:r w:rsidR="00287D9D" w:rsidRPr="00287D9D">
        <w:rPr>
          <w:rStyle w:val="Bodytext20"/>
          <w:color w:val="auto"/>
        </w:rPr>
        <w:t xml:space="preserve"> </w:t>
      </w:r>
      <w:r w:rsidR="00287D9D" w:rsidRPr="002112B0">
        <w:rPr>
          <w:rStyle w:val="Bodytext20"/>
          <w:color w:val="auto"/>
        </w:rPr>
        <w:t>Florian RAPOSO</w:t>
      </w:r>
      <w:bookmarkEnd w:id="1"/>
      <w:r w:rsidR="001D1827">
        <w:rPr>
          <w:rStyle w:val="Bodytext20"/>
          <w:color w:val="auto"/>
        </w:rPr>
        <w:t>.</w:t>
      </w:r>
    </w:p>
    <w:p w14:paraId="49E9187E" w14:textId="1865E8D4" w:rsidR="00447FE7" w:rsidRDefault="00447FE7" w:rsidP="00447FE7">
      <w:pPr>
        <w:jc w:val="both"/>
        <w:rPr>
          <w:rStyle w:val="Bodytext20"/>
        </w:rPr>
      </w:pPr>
      <w:r w:rsidRPr="00447FE7">
        <w:rPr>
          <w:rStyle w:val="Bodytext20"/>
          <w:b/>
        </w:rPr>
        <w:t>Procuration :</w:t>
      </w:r>
      <w:r>
        <w:rPr>
          <w:rStyle w:val="Bodytext20"/>
        </w:rPr>
        <w:t xml:space="preserve"> </w:t>
      </w:r>
      <w:r w:rsidR="00936CF1" w:rsidRPr="00936CF1">
        <w:rPr>
          <w:rStyle w:val="Bodytext20"/>
        </w:rPr>
        <w:t>Nicolas HIRTZ, Florian RAPOSO</w:t>
      </w:r>
      <w:r>
        <w:rPr>
          <w:rStyle w:val="Bodytext20"/>
        </w:rPr>
        <w:t>.</w:t>
      </w:r>
    </w:p>
    <w:p w14:paraId="305494CA" w14:textId="20F22CB5" w:rsidR="00447FE7" w:rsidRDefault="00447FE7" w:rsidP="00447FE7">
      <w:pPr>
        <w:jc w:val="both"/>
        <w:rPr>
          <w:rStyle w:val="Bodytext20"/>
        </w:rPr>
      </w:pPr>
      <w:r w:rsidRPr="00447FE7">
        <w:rPr>
          <w:rStyle w:val="Bodytext20"/>
          <w:b/>
        </w:rPr>
        <w:t>Secrétaire de séance :</w:t>
      </w:r>
      <w:r>
        <w:rPr>
          <w:rStyle w:val="Bodytext20"/>
        </w:rPr>
        <w:t xml:space="preserve"> </w:t>
      </w:r>
      <w:r w:rsidR="00802254">
        <w:rPr>
          <w:rStyle w:val="Bodytext20"/>
        </w:rPr>
        <w:t>Tanguy Lagarde</w:t>
      </w:r>
      <w:r>
        <w:rPr>
          <w:rStyle w:val="Bodytext20"/>
        </w:rPr>
        <w:t>.</w:t>
      </w:r>
    </w:p>
    <w:p w14:paraId="2D23149E" w14:textId="77777777" w:rsidR="00447FE7" w:rsidRPr="00447FE7" w:rsidRDefault="00447FE7" w:rsidP="00C04DA1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447FE7">
        <w:rPr>
          <w:rFonts w:asciiTheme="minorHAnsi" w:eastAsia="Calibri" w:hAnsiTheme="minorHAnsi" w:cstheme="minorHAnsi"/>
          <w:b/>
          <w:bCs/>
          <w:sz w:val="22"/>
          <w:szCs w:val="22"/>
        </w:rPr>
        <w:t>Nombre de membres en exercice : 15</w:t>
      </w:r>
    </w:p>
    <w:p w14:paraId="35DABBBA" w14:textId="77777777" w:rsidR="00447FE7" w:rsidRPr="00447FE7" w:rsidRDefault="00447FE7" w:rsidP="00C04DA1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447FE7">
        <w:rPr>
          <w:rFonts w:asciiTheme="minorHAnsi" w:eastAsia="Calibri" w:hAnsiTheme="minorHAnsi" w:cstheme="minorHAnsi"/>
          <w:b/>
          <w:bCs/>
          <w:sz w:val="22"/>
          <w:szCs w:val="22"/>
        </w:rPr>
        <w:t>Présents : 13</w:t>
      </w:r>
    </w:p>
    <w:p w14:paraId="2360AF9B" w14:textId="77777777" w:rsidR="00447FE7" w:rsidRPr="00447FE7" w:rsidRDefault="00447FE7" w:rsidP="00C04DA1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447FE7">
        <w:rPr>
          <w:rFonts w:asciiTheme="minorHAnsi" w:eastAsia="Calibri" w:hAnsiTheme="minorHAnsi" w:cstheme="minorHAnsi"/>
          <w:b/>
          <w:bCs/>
          <w:sz w:val="22"/>
          <w:szCs w:val="22"/>
        </w:rPr>
        <w:t>Absents : 2</w:t>
      </w:r>
    </w:p>
    <w:p w14:paraId="4F3D8967" w14:textId="5826613A" w:rsidR="00447FE7" w:rsidRDefault="00447FE7" w:rsidP="00C04DA1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447FE7">
        <w:rPr>
          <w:rFonts w:asciiTheme="minorHAnsi" w:eastAsia="Calibri" w:hAnsiTheme="minorHAnsi" w:cstheme="minorHAnsi"/>
          <w:b/>
          <w:bCs/>
          <w:sz w:val="22"/>
          <w:szCs w:val="22"/>
        </w:rPr>
        <w:t>Votants : 1</w:t>
      </w:r>
      <w:r w:rsidR="001D1827">
        <w:rPr>
          <w:rFonts w:asciiTheme="minorHAnsi" w:eastAsia="Calibri" w:hAnsiTheme="minorHAnsi" w:cstheme="minorHAnsi"/>
          <w:b/>
          <w:bCs/>
          <w:sz w:val="22"/>
          <w:szCs w:val="22"/>
        </w:rPr>
        <w:t>5</w:t>
      </w:r>
    </w:p>
    <w:p w14:paraId="7AA0300F" w14:textId="77777777" w:rsidR="00936CF1" w:rsidRPr="00447FE7" w:rsidRDefault="00936CF1" w:rsidP="00C04DA1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7BF0CED7" w14:textId="79CC15B2" w:rsidR="00C04DA1" w:rsidRPr="00B13CB3" w:rsidRDefault="00C04DA1" w:rsidP="00C04DA1">
      <w:pPr>
        <w:jc w:val="both"/>
        <w:rPr>
          <w:rStyle w:val="Heading10"/>
          <w:rFonts w:asciiTheme="minorHAnsi" w:hAnsiTheme="minorHAnsi" w:cstheme="minorHAnsi"/>
          <w:bCs w:val="0"/>
          <w:color w:val="auto"/>
        </w:rPr>
      </w:pPr>
      <w:r w:rsidRPr="00D22DA5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Objet :</w:t>
      </w:r>
      <w:r w:rsidRPr="00D22DA5">
        <w:rPr>
          <w:rStyle w:val="Heading10"/>
          <w:rFonts w:asciiTheme="minorHAnsi" w:hAnsiTheme="minorHAnsi" w:cstheme="minorHAnsi"/>
          <w:bCs w:val="0"/>
        </w:rPr>
        <w:t xml:space="preserve"> 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N°202</w:t>
      </w:r>
      <w:r w:rsidR="00114F0C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6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-</w:t>
      </w:r>
      <w:r w:rsidR="00774216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04-1</w:t>
      </w:r>
      <w:r w:rsidR="008B5A8C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7</w:t>
      </w:r>
      <w:r w:rsidR="00774216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-</w:t>
      </w:r>
      <w:r w:rsidR="008B0FE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00</w:t>
      </w:r>
      <w:r w:rsidR="008B0FE0" w:rsidRPr="008B0FE0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u w:val="single"/>
        </w:rPr>
        <w:t> :</w:t>
      </w:r>
      <w:r w:rsidRPr="008B0FE0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u w:val="single"/>
        </w:rPr>
        <w:t xml:space="preserve"> </w:t>
      </w:r>
      <w:r w:rsidR="00114F0C">
        <w:rPr>
          <w:rStyle w:val="Heading10"/>
          <w:rFonts w:asciiTheme="minorHAnsi" w:hAnsiTheme="minorHAnsi" w:cstheme="minorHAnsi"/>
          <w:bCs w:val="0"/>
        </w:rPr>
        <w:t xml:space="preserve">Approbation </w:t>
      </w:r>
      <w:r w:rsidR="00114F0C" w:rsidRPr="00CE4603">
        <w:rPr>
          <w:rStyle w:val="Heading10"/>
          <w:rFonts w:asciiTheme="minorHAnsi" w:hAnsiTheme="minorHAnsi" w:cstheme="minorHAnsi"/>
          <w:bCs w:val="0"/>
        </w:rPr>
        <w:t xml:space="preserve">du compte rendu du conseil municipal du </w:t>
      </w:r>
      <w:r w:rsidR="00112BC7">
        <w:rPr>
          <w:rStyle w:val="Heading10"/>
          <w:rFonts w:asciiTheme="minorHAnsi" w:hAnsiTheme="minorHAnsi" w:cstheme="minorHAnsi"/>
          <w:bCs w:val="0"/>
          <w:color w:val="auto"/>
        </w:rPr>
        <w:t xml:space="preserve">10 Avril </w:t>
      </w:r>
      <w:r w:rsidR="00B13CB3" w:rsidRPr="00B13CB3">
        <w:rPr>
          <w:rStyle w:val="Heading10"/>
          <w:rFonts w:asciiTheme="minorHAnsi" w:hAnsiTheme="minorHAnsi" w:cstheme="minorHAnsi"/>
          <w:bCs w:val="0"/>
          <w:color w:val="auto"/>
        </w:rPr>
        <w:t>2026</w:t>
      </w:r>
      <w:r w:rsidR="00114F0C" w:rsidRPr="00B13CB3">
        <w:rPr>
          <w:rStyle w:val="Heading10"/>
          <w:rFonts w:asciiTheme="minorHAnsi" w:hAnsiTheme="minorHAnsi" w:cstheme="minorHAnsi"/>
          <w:bCs w:val="0"/>
          <w:color w:val="auto"/>
        </w:rPr>
        <w:t>.</w:t>
      </w:r>
    </w:p>
    <w:p w14:paraId="5F8F6B54" w14:textId="77777777" w:rsidR="00936CF1" w:rsidRDefault="00936CF1" w:rsidP="00936CF1">
      <w:pPr>
        <w:jc w:val="both"/>
        <w:rPr>
          <w:rStyle w:val="Heading10"/>
          <w:rFonts w:asciiTheme="minorHAnsi" w:hAnsiTheme="minorHAnsi" w:cstheme="minorHAnsi"/>
          <w:b w:val="0"/>
          <w:bCs w:val="0"/>
          <w:u w:val="none"/>
        </w:rPr>
      </w:pPr>
      <w:r w:rsidRPr="004A2DC8">
        <w:rPr>
          <w:rStyle w:val="Heading10"/>
          <w:rFonts w:asciiTheme="minorHAnsi" w:hAnsiTheme="minorHAnsi" w:cstheme="minorHAnsi"/>
          <w:b w:val="0"/>
          <w:bCs w:val="0"/>
          <w:u w:val="none"/>
        </w:rPr>
        <w:t>M. le Maire demande l’approbation du compte rendu du conseil municipal</w:t>
      </w:r>
      <w:r>
        <w:rPr>
          <w:rStyle w:val="Heading10"/>
          <w:rFonts w:asciiTheme="minorHAnsi" w:hAnsiTheme="minorHAnsi" w:cstheme="minorHAnsi"/>
          <w:b w:val="0"/>
          <w:bCs w:val="0"/>
          <w:u w:val="none"/>
        </w:rPr>
        <w:t xml:space="preserve"> du 20 Mars 2026.</w:t>
      </w:r>
    </w:p>
    <w:p w14:paraId="042DE2A5" w14:textId="4A6C652B" w:rsidR="00E2391D" w:rsidRPr="00E2391D" w:rsidRDefault="00114F0C" w:rsidP="00E2391D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Style w:val="Heading10"/>
          <w:rFonts w:asciiTheme="minorHAnsi" w:hAnsiTheme="minorHAnsi" w:cstheme="minorHAnsi"/>
          <w:b w:val="0"/>
          <w:bCs w:val="0"/>
          <w:u w:val="none"/>
        </w:rPr>
        <w:t xml:space="preserve">M. </w:t>
      </w:r>
      <w:r w:rsidRPr="004A2DC8">
        <w:rPr>
          <w:rStyle w:val="Bodytext20"/>
        </w:rPr>
        <w:t xml:space="preserve">Gwénaël GRANGER </w:t>
      </w:r>
      <w:r w:rsidR="00447FE7">
        <w:rPr>
          <w:rStyle w:val="Heading10"/>
          <w:rFonts w:asciiTheme="minorHAnsi" w:hAnsiTheme="minorHAnsi" w:cstheme="minorHAnsi"/>
          <w:b w:val="0"/>
          <w:bCs w:val="0"/>
          <w:u w:val="none"/>
        </w:rPr>
        <w:t>r</w:t>
      </w:r>
      <w:r>
        <w:rPr>
          <w:rStyle w:val="Heading10"/>
          <w:rFonts w:asciiTheme="minorHAnsi" w:hAnsiTheme="minorHAnsi" w:cstheme="minorHAnsi"/>
          <w:b w:val="0"/>
          <w:bCs w:val="0"/>
          <w:u w:val="none"/>
        </w:rPr>
        <w:t>appelle les principaux sujets constitutifs</w:t>
      </w:r>
      <w:bookmarkStart w:id="2" w:name="_Hlk224923402"/>
      <w:r w:rsidR="00753AD9">
        <w:rPr>
          <w:rStyle w:val="Heading10"/>
          <w:rFonts w:asciiTheme="minorHAnsi" w:hAnsiTheme="minorHAnsi" w:cstheme="minorHAnsi"/>
          <w:b w:val="0"/>
          <w:bCs w:val="0"/>
          <w:u w:val="none"/>
        </w:rPr>
        <w:t xml:space="preserve"> et les </w:t>
      </w:r>
      <w:r w:rsidR="00E2391D" w:rsidRPr="00E2391D">
        <w:rPr>
          <w:rFonts w:asciiTheme="minorHAnsi" w:eastAsia="Calibri" w:hAnsiTheme="minorHAnsi" w:cstheme="minorHAnsi"/>
          <w:sz w:val="22"/>
          <w:szCs w:val="22"/>
        </w:rPr>
        <w:t>délibérations du dernier conseil</w:t>
      </w:r>
      <w:r w:rsidR="00753AD9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4EFBD960" w14:textId="77777777" w:rsidR="00AF5506" w:rsidRDefault="00AF5506" w:rsidP="00AF5506">
      <w:pPr>
        <w:jc w:val="both"/>
        <w:rPr>
          <w:rStyle w:val="Heading10"/>
          <w:b w:val="0"/>
          <w:bCs w:val="0"/>
          <w:u w:val="none"/>
        </w:rPr>
      </w:pPr>
    </w:p>
    <w:p w14:paraId="2ECF140A" w14:textId="77777777" w:rsidR="00AF5506" w:rsidRDefault="00AF5506" w:rsidP="00AF5506">
      <w:pPr>
        <w:jc w:val="both"/>
        <w:rPr>
          <w:rStyle w:val="Heading10"/>
          <w:rFonts w:asciiTheme="minorHAnsi" w:hAnsiTheme="minorHAnsi" w:cstheme="minorHAnsi"/>
          <w:b w:val="0"/>
          <w:bCs w:val="0"/>
          <w:u w:val="none"/>
        </w:rPr>
      </w:pPr>
      <w:r>
        <w:rPr>
          <w:rStyle w:val="Heading10"/>
          <w:rFonts w:asciiTheme="minorHAnsi" w:hAnsiTheme="minorHAnsi" w:cstheme="minorHAnsi"/>
          <w:b w:val="0"/>
          <w:bCs w:val="0"/>
          <w:u w:val="none"/>
        </w:rPr>
        <w:t>Le Conseil Municipal procède au vote :</w:t>
      </w:r>
    </w:p>
    <w:p w14:paraId="59408724" w14:textId="10A47B0D" w:rsidR="004B568B" w:rsidRPr="001C19B2" w:rsidRDefault="00114F0C" w:rsidP="001C19B2">
      <w:pPr>
        <w:ind w:left="708" w:firstLine="708"/>
        <w:jc w:val="both"/>
        <w:rPr>
          <w:rStyle w:val="Heading10"/>
          <w:rFonts w:asciiTheme="minorHAnsi" w:hAnsiTheme="minorHAnsi" w:cstheme="minorHAnsi"/>
          <w:bCs w:val="0"/>
          <w:u w:val="none"/>
        </w:rPr>
      </w:pPr>
      <w:r w:rsidRPr="004A2DC8">
        <w:rPr>
          <w:rStyle w:val="Heading10"/>
          <w:rFonts w:asciiTheme="minorHAnsi" w:hAnsiTheme="minorHAnsi" w:cstheme="minorHAnsi"/>
          <w:bCs w:val="0"/>
          <w:u w:val="none"/>
        </w:rPr>
        <w:t xml:space="preserve">Le conseil APPROUVE, </w:t>
      </w:r>
      <w:r w:rsidR="00C018B0">
        <w:rPr>
          <w:rStyle w:val="Heading10"/>
          <w:rFonts w:asciiTheme="minorHAnsi" w:hAnsiTheme="minorHAnsi" w:cstheme="minorHAnsi"/>
          <w:bCs w:val="0"/>
          <w:u w:val="none"/>
        </w:rPr>
        <w:t>1</w:t>
      </w:r>
      <w:r w:rsidR="00E2391D">
        <w:rPr>
          <w:rStyle w:val="Heading10"/>
          <w:rFonts w:asciiTheme="minorHAnsi" w:hAnsiTheme="minorHAnsi" w:cstheme="minorHAnsi"/>
          <w:bCs w:val="0"/>
          <w:u w:val="none"/>
        </w:rPr>
        <w:t>5</w:t>
      </w:r>
      <w:r w:rsidRPr="004A2DC8">
        <w:rPr>
          <w:rStyle w:val="Heading10"/>
          <w:rFonts w:asciiTheme="minorHAnsi" w:hAnsiTheme="minorHAnsi" w:cstheme="minorHAnsi"/>
          <w:bCs w:val="0"/>
          <w:u w:val="none"/>
        </w:rPr>
        <w:t xml:space="preserve"> POUR, 0 contre, 0 abstention.</w:t>
      </w:r>
    </w:p>
    <w:bookmarkEnd w:id="2"/>
    <w:p w14:paraId="1B8D632C" w14:textId="77777777" w:rsidR="00C04DA1" w:rsidRDefault="00C04DA1" w:rsidP="00C04DA1">
      <w:pPr>
        <w:jc w:val="both"/>
        <w:rPr>
          <w:rStyle w:val="Heading10"/>
          <w:rFonts w:asciiTheme="minorHAnsi" w:hAnsiTheme="minorHAnsi" w:cstheme="minorHAnsi"/>
        </w:rPr>
      </w:pPr>
    </w:p>
    <w:p w14:paraId="625FE74A" w14:textId="77777777" w:rsidR="00E2391D" w:rsidRDefault="00E2391D" w:rsidP="00CE4603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</w:p>
    <w:p w14:paraId="2F5C7A8A" w14:textId="3A744E9A" w:rsidR="00CE4603" w:rsidRPr="007632FE" w:rsidRDefault="00114F0C" w:rsidP="00CE4603">
      <w:pPr>
        <w:jc w:val="both"/>
        <w:rPr>
          <w:rStyle w:val="Heading10"/>
          <w:rFonts w:asciiTheme="minorHAnsi" w:hAnsiTheme="minorHAnsi" w:cstheme="minorHAnsi"/>
        </w:rPr>
      </w:pPr>
      <w:r w:rsidRPr="00D22DA5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Objet :</w:t>
      </w:r>
      <w:r w:rsidRPr="00D22DA5">
        <w:rPr>
          <w:rStyle w:val="Heading10"/>
          <w:rFonts w:asciiTheme="minorHAnsi" w:hAnsiTheme="minorHAnsi" w:cstheme="minorHAnsi"/>
          <w:bCs w:val="0"/>
        </w:rPr>
        <w:t xml:space="preserve"> 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N°202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6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-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0</w:t>
      </w:r>
      <w:r w:rsidR="002F33FD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4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-</w:t>
      </w:r>
      <w:r w:rsidR="002F33FD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1</w:t>
      </w:r>
      <w:r w:rsidR="008B5A8C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7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-01 </w:t>
      </w:r>
      <w:r w:rsidR="00CE4603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:</w:t>
      </w:r>
      <w:r w:rsidR="00CE4603"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 </w:t>
      </w:r>
      <w:r w:rsidR="00E2391D" w:rsidRPr="00E2391D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Vote du Compte de Gestion et Affectation des résultats</w:t>
      </w:r>
    </w:p>
    <w:p w14:paraId="09D5D987" w14:textId="77777777" w:rsidR="00CE4603" w:rsidRDefault="00CE4603" w:rsidP="00CE4603">
      <w:pPr>
        <w:jc w:val="both"/>
        <w:rPr>
          <w:rStyle w:val="Heading10"/>
          <w:rFonts w:asciiTheme="minorHAnsi" w:hAnsiTheme="minorHAnsi" w:cstheme="minorHAnsi"/>
          <w:b w:val="0"/>
          <w:bCs w:val="0"/>
          <w:u w:val="none"/>
        </w:rPr>
      </w:pPr>
    </w:p>
    <w:p w14:paraId="4A5A9758" w14:textId="65BD5E9C" w:rsidR="00E2391D" w:rsidRPr="00E2391D" w:rsidRDefault="00E2391D" w:rsidP="00E2391D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2391D">
        <w:rPr>
          <w:rFonts w:asciiTheme="minorHAnsi" w:eastAsia="Calibri" w:hAnsiTheme="minorHAnsi" w:cstheme="minorHAnsi"/>
          <w:sz w:val="22"/>
          <w:szCs w:val="22"/>
        </w:rPr>
        <w:t>Après examen du compte de gestion présenté par le comptable public, le Conseil municipal constate la concordance des écritures avec le compte administratif 2025. Le compte de gestion est approuvé à l’unanimité. L’affectation des résultats est validée conformément aux dispositions réglementaires.</w:t>
      </w:r>
    </w:p>
    <w:p w14:paraId="58CA0B08" w14:textId="106CDFB7" w:rsidR="00B155EF" w:rsidRDefault="00B155EF" w:rsidP="00E2391D">
      <w:pPr>
        <w:jc w:val="both"/>
        <w:rPr>
          <w:rStyle w:val="Heading10"/>
          <w:rFonts w:asciiTheme="minorHAnsi" w:hAnsiTheme="minorHAnsi" w:cstheme="minorHAnsi"/>
          <w:b w:val="0"/>
          <w:bCs w:val="0"/>
          <w:u w:val="none"/>
        </w:rPr>
      </w:pPr>
    </w:p>
    <w:p w14:paraId="1E7C45A4" w14:textId="77777777" w:rsidR="00F24043" w:rsidRDefault="00F24043" w:rsidP="001C19B2">
      <w:pPr>
        <w:jc w:val="both"/>
        <w:rPr>
          <w:rStyle w:val="Heading10"/>
          <w:rFonts w:asciiTheme="minorHAnsi" w:hAnsiTheme="minorHAnsi" w:cstheme="minorHAnsi"/>
          <w:b w:val="0"/>
          <w:bCs w:val="0"/>
          <w:u w:val="none"/>
        </w:rPr>
      </w:pPr>
      <w:r>
        <w:rPr>
          <w:rStyle w:val="Heading10"/>
          <w:rFonts w:asciiTheme="minorHAnsi" w:hAnsiTheme="minorHAnsi" w:cstheme="minorHAnsi"/>
          <w:b w:val="0"/>
          <w:bCs w:val="0"/>
          <w:u w:val="none"/>
        </w:rPr>
        <w:t>Le Conseil Municipal procède au vote :</w:t>
      </w:r>
    </w:p>
    <w:p w14:paraId="208874FA" w14:textId="47428731" w:rsidR="00B155EF" w:rsidRPr="001C19B2" w:rsidRDefault="00B155EF" w:rsidP="00B155EF">
      <w:pPr>
        <w:ind w:left="708" w:firstLine="708"/>
        <w:jc w:val="both"/>
        <w:rPr>
          <w:rStyle w:val="Heading10"/>
          <w:rFonts w:asciiTheme="minorHAnsi" w:hAnsiTheme="minorHAnsi" w:cstheme="minorHAnsi"/>
          <w:bCs w:val="0"/>
          <w:u w:val="none"/>
        </w:rPr>
      </w:pPr>
      <w:r w:rsidRPr="004A2DC8">
        <w:rPr>
          <w:rStyle w:val="Heading10"/>
          <w:rFonts w:asciiTheme="minorHAnsi" w:hAnsiTheme="minorHAnsi" w:cstheme="minorHAnsi"/>
          <w:bCs w:val="0"/>
          <w:u w:val="none"/>
        </w:rPr>
        <w:t xml:space="preserve">Le conseil APPROUVE, </w:t>
      </w:r>
      <w:r>
        <w:rPr>
          <w:rStyle w:val="Heading10"/>
          <w:rFonts w:asciiTheme="minorHAnsi" w:hAnsiTheme="minorHAnsi" w:cstheme="minorHAnsi"/>
          <w:bCs w:val="0"/>
          <w:u w:val="none"/>
        </w:rPr>
        <w:t>1</w:t>
      </w:r>
      <w:r w:rsidR="006774A1">
        <w:rPr>
          <w:rStyle w:val="Heading10"/>
          <w:rFonts w:asciiTheme="minorHAnsi" w:hAnsiTheme="minorHAnsi" w:cstheme="minorHAnsi"/>
          <w:bCs w:val="0"/>
          <w:u w:val="none"/>
        </w:rPr>
        <w:t>5</w:t>
      </w:r>
      <w:r w:rsidRPr="004A2DC8">
        <w:rPr>
          <w:rStyle w:val="Heading10"/>
          <w:rFonts w:asciiTheme="minorHAnsi" w:hAnsiTheme="minorHAnsi" w:cstheme="minorHAnsi"/>
          <w:bCs w:val="0"/>
          <w:u w:val="none"/>
        </w:rPr>
        <w:t xml:space="preserve"> POUR, 0 contre, 0 abstention.</w:t>
      </w:r>
    </w:p>
    <w:p w14:paraId="346D0DA3" w14:textId="2022F4EA" w:rsidR="00936CF1" w:rsidRDefault="00936CF1" w:rsidP="00656157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  <w:bookmarkStart w:id="3" w:name="_Hlk224850741"/>
    </w:p>
    <w:p w14:paraId="781A65C8" w14:textId="77777777" w:rsidR="008F6D04" w:rsidRDefault="008F6D04" w:rsidP="00656157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</w:p>
    <w:p w14:paraId="7C3B42FF" w14:textId="47AC34A9" w:rsidR="00656157" w:rsidRPr="00656157" w:rsidRDefault="00114F0C" w:rsidP="00656157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  <w:r w:rsidRPr="00D22DA5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Objet :</w:t>
      </w:r>
      <w:r w:rsidRPr="00D22DA5">
        <w:rPr>
          <w:rStyle w:val="Heading10"/>
          <w:rFonts w:asciiTheme="minorHAnsi" w:hAnsiTheme="minorHAnsi" w:cstheme="minorHAnsi"/>
          <w:bCs w:val="0"/>
        </w:rPr>
        <w:t xml:space="preserve"> 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N°202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6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-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0</w:t>
      </w:r>
      <w:r w:rsidR="00AA1DC6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4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-</w:t>
      </w:r>
      <w:r w:rsidR="00AA1DC6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1</w:t>
      </w:r>
      <w:r w:rsidR="008B5A8C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7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-02 :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 </w:t>
      </w:r>
      <w:r w:rsidR="00656157" w:rsidRPr="00656157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Vote du Compte Administratif 2025</w:t>
      </w:r>
    </w:p>
    <w:p w14:paraId="077DF306" w14:textId="088633EA" w:rsidR="00114F0C" w:rsidRPr="007632FE" w:rsidRDefault="00114F0C" w:rsidP="00114F0C">
      <w:pPr>
        <w:jc w:val="both"/>
        <w:rPr>
          <w:rStyle w:val="Heading10"/>
          <w:rFonts w:asciiTheme="minorHAnsi" w:hAnsiTheme="minorHAnsi" w:cstheme="minorHAnsi"/>
        </w:rPr>
      </w:pPr>
    </w:p>
    <w:p w14:paraId="163E08B0" w14:textId="77777777" w:rsidR="00656157" w:rsidRPr="00656157" w:rsidRDefault="00656157" w:rsidP="00656157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656157">
        <w:rPr>
          <w:rFonts w:asciiTheme="minorHAnsi" w:eastAsia="Calibri" w:hAnsiTheme="minorHAnsi" w:cstheme="minorHAnsi"/>
          <w:b/>
          <w:bCs/>
          <w:sz w:val="22"/>
          <w:szCs w:val="22"/>
        </w:rPr>
        <w:t>1 — Résultat de l’exercice 2025</w:t>
      </w:r>
    </w:p>
    <w:p w14:paraId="64E00EF8" w14:textId="77777777" w:rsidR="00656157" w:rsidRDefault="00656157" w:rsidP="00656157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56157">
        <w:rPr>
          <w:rFonts w:asciiTheme="minorHAnsi" w:eastAsia="Calibri" w:hAnsiTheme="minorHAnsi" w:cstheme="minorHAnsi"/>
          <w:sz w:val="22"/>
          <w:szCs w:val="22"/>
        </w:rPr>
        <w:t>L’exercice 2025 présente un résultat excédentaire permettant l’équilibrage budgétaire.</w:t>
      </w:r>
      <w:r w:rsidRPr="00656157">
        <w:rPr>
          <w:rFonts w:asciiTheme="minorHAnsi" w:eastAsia="Calibri" w:hAnsiTheme="minorHAnsi" w:cstheme="minorHAnsi"/>
          <w:sz w:val="22"/>
          <w:szCs w:val="22"/>
        </w:rPr>
        <w:br/>
        <w:t>Résultat 2025 : Excédent de 98 561,07 €.</w:t>
      </w:r>
    </w:p>
    <w:p w14:paraId="6ACF2DF0" w14:textId="77777777" w:rsidR="00936CF1" w:rsidRPr="00656157" w:rsidRDefault="00936CF1" w:rsidP="00656157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2AB216E" w14:textId="77777777" w:rsidR="00656157" w:rsidRPr="00656157" w:rsidRDefault="00656157" w:rsidP="00656157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656157">
        <w:rPr>
          <w:rFonts w:asciiTheme="minorHAnsi" w:eastAsia="Calibri" w:hAnsiTheme="minorHAnsi" w:cstheme="minorHAnsi"/>
          <w:b/>
          <w:bCs/>
          <w:sz w:val="22"/>
          <w:szCs w:val="22"/>
        </w:rPr>
        <w:t>2 — Analyse des dépenses de fonctionnement 2025</w:t>
      </w:r>
    </w:p>
    <w:p w14:paraId="44658640" w14:textId="29222FB9" w:rsidR="00936CF1" w:rsidRDefault="00936CF1" w:rsidP="00656157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Malgré des augmentation des charges </w:t>
      </w:r>
      <w:r w:rsidR="00656157" w:rsidRPr="00656157">
        <w:rPr>
          <w:rFonts w:asciiTheme="minorHAnsi" w:eastAsia="Calibri" w:hAnsiTheme="minorHAnsi" w:cstheme="minorHAnsi"/>
          <w:sz w:val="22"/>
          <w:szCs w:val="22"/>
        </w:rPr>
        <w:t>liée</w:t>
      </w:r>
      <w:r>
        <w:rPr>
          <w:rFonts w:asciiTheme="minorHAnsi" w:eastAsia="Calibri" w:hAnsiTheme="minorHAnsi" w:cstheme="minorHAnsi"/>
          <w:sz w:val="22"/>
          <w:szCs w:val="22"/>
        </w:rPr>
        <w:t>s</w:t>
      </w:r>
      <w:r w:rsidR="00656157" w:rsidRPr="00656157">
        <w:rPr>
          <w:rFonts w:asciiTheme="minorHAnsi" w:eastAsia="Calibri" w:hAnsiTheme="minorHAnsi" w:cstheme="minorHAnsi"/>
          <w:sz w:val="22"/>
          <w:szCs w:val="22"/>
        </w:rPr>
        <w:t xml:space="preserve"> à une fuite sur le réseau d’eau</w:t>
      </w:r>
      <w:r>
        <w:rPr>
          <w:rFonts w:asciiTheme="minorHAnsi" w:eastAsia="Calibri" w:hAnsiTheme="minorHAnsi" w:cstheme="minorHAnsi"/>
          <w:sz w:val="22"/>
          <w:szCs w:val="22"/>
        </w:rPr>
        <w:t>,</w:t>
      </w:r>
      <w:r w:rsidR="00656157" w:rsidRPr="00656157">
        <w:rPr>
          <w:rFonts w:asciiTheme="minorHAnsi" w:eastAsia="Calibri" w:hAnsiTheme="minorHAnsi" w:cstheme="minorHAnsi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 xml:space="preserve">à </w:t>
      </w:r>
      <w:r w:rsidR="00656157" w:rsidRPr="00656157">
        <w:rPr>
          <w:rFonts w:asciiTheme="minorHAnsi" w:eastAsia="Calibri" w:hAnsiTheme="minorHAnsi" w:cstheme="minorHAnsi"/>
          <w:sz w:val="22"/>
          <w:szCs w:val="22"/>
        </w:rPr>
        <w:t xml:space="preserve">une augmentation </w:t>
      </w:r>
      <w:r>
        <w:rPr>
          <w:rFonts w:asciiTheme="minorHAnsi" w:eastAsia="Calibri" w:hAnsiTheme="minorHAnsi" w:cstheme="minorHAnsi"/>
          <w:sz w:val="22"/>
          <w:szCs w:val="22"/>
        </w:rPr>
        <w:t>d’</w:t>
      </w:r>
      <w:r w:rsidR="00656157" w:rsidRPr="00656157">
        <w:rPr>
          <w:rFonts w:asciiTheme="minorHAnsi" w:eastAsia="Calibri" w:hAnsiTheme="minorHAnsi" w:cstheme="minorHAnsi"/>
          <w:sz w:val="22"/>
          <w:szCs w:val="22"/>
        </w:rPr>
        <w:t>impôts</w:t>
      </w:r>
      <w:r>
        <w:rPr>
          <w:rFonts w:asciiTheme="minorHAnsi" w:eastAsia="Calibri" w:hAnsiTheme="minorHAnsi" w:cstheme="minorHAnsi"/>
          <w:sz w:val="22"/>
          <w:szCs w:val="22"/>
        </w:rPr>
        <w:t xml:space="preserve"> ou  au t</w:t>
      </w:r>
      <w:r w:rsidR="00656157" w:rsidRPr="00656157">
        <w:rPr>
          <w:rFonts w:asciiTheme="minorHAnsi" w:eastAsia="Calibri" w:hAnsiTheme="minorHAnsi" w:cstheme="minorHAnsi"/>
          <w:sz w:val="22"/>
          <w:szCs w:val="22"/>
        </w:rPr>
        <w:t xml:space="preserve">ransport </w:t>
      </w:r>
      <w:r>
        <w:rPr>
          <w:rFonts w:asciiTheme="minorHAnsi" w:eastAsia="Calibri" w:hAnsiTheme="minorHAnsi" w:cstheme="minorHAnsi"/>
          <w:sz w:val="22"/>
          <w:szCs w:val="22"/>
        </w:rPr>
        <w:t>scolaire, l</w:t>
      </w:r>
      <w:r w:rsidR="00656157" w:rsidRPr="00656157">
        <w:rPr>
          <w:rFonts w:asciiTheme="minorHAnsi" w:eastAsia="Calibri" w:hAnsiTheme="minorHAnsi" w:cstheme="minorHAnsi"/>
          <w:sz w:val="22"/>
          <w:szCs w:val="22"/>
        </w:rPr>
        <w:t>es dépenses sont globalement constantes d’une année sur l’autre.</w:t>
      </w:r>
      <w:r w:rsidRPr="00936CF1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7A2E2A8F" w14:textId="50A0D057" w:rsidR="00656157" w:rsidRDefault="00936CF1" w:rsidP="00656157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56157">
        <w:rPr>
          <w:rFonts w:asciiTheme="minorHAnsi" w:eastAsia="Calibri" w:hAnsiTheme="minorHAnsi" w:cstheme="minorHAnsi"/>
          <w:sz w:val="22"/>
          <w:szCs w:val="22"/>
        </w:rPr>
        <w:t>Total dépenses 2025 : 259 536,93 €.</w:t>
      </w:r>
    </w:p>
    <w:p w14:paraId="15D206EF" w14:textId="77777777" w:rsidR="00936CF1" w:rsidRPr="00656157" w:rsidRDefault="00936CF1" w:rsidP="00656157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823B998" w14:textId="77777777" w:rsidR="00656157" w:rsidRPr="00656157" w:rsidRDefault="00656157" w:rsidP="00656157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656157">
        <w:rPr>
          <w:rFonts w:asciiTheme="minorHAnsi" w:eastAsia="Calibri" w:hAnsiTheme="minorHAnsi" w:cstheme="minorHAnsi"/>
          <w:b/>
          <w:bCs/>
          <w:sz w:val="22"/>
          <w:szCs w:val="22"/>
        </w:rPr>
        <w:lastRenderedPageBreak/>
        <w:t>3 — Analyse des recettes de fonctionnement 2025</w:t>
      </w:r>
    </w:p>
    <w:p w14:paraId="6D93E08C" w14:textId="25329BCF" w:rsidR="00656157" w:rsidRPr="00656157" w:rsidRDefault="00936CF1" w:rsidP="00656157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Il est constaté une l</w:t>
      </w:r>
      <w:r w:rsidR="00656157" w:rsidRPr="00656157">
        <w:rPr>
          <w:rFonts w:asciiTheme="minorHAnsi" w:eastAsia="Calibri" w:hAnsiTheme="minorHAnsi" w:cstheme="minorHAnsi"/>
          <w:sz w:val="22"/>
          <w:szCs w:val="22"/>
        </w:rPr>
        <w:t>égère baisse du montant des impôts fonciers</w:t>
      </w:r>
      <w:r w:rsidR="001B5356">
        <w:rPr>
          <w:rFonts w:asciiTheme="minorHAnsi" w:eastAsia="Calibri" w:hAnsiTheme="minorHAnsi" w:cstheme="minorHAnsi"/>
          <w:sz w:val="22"/>
          <w:szCs w:val="22"/>
        </w:rPr>
        <w:t>, mais une a</w:t>
      </w:r>
      <w:r w:rsidR="00656157" w:rsidRPr="00656157">
        <w:rPr>
          <w:rFonts w:asciiTheme="minorHAnsi" w:eastAsia="Calibri" w:hAnsiTheme="minorHAnsi" w:cstheme="minorHAnsi"/>
          <w:sz w:val="22"/>
          <w:szCs w:val="22"/>
        </w:rPr>
        <w:t>ugmentation de la Dotation de Solidarité Rurale (DSR).</w:t>
      </w:r>
      <w:r w:rsidR="00656157" w:rsidRPr="00656157">
        <w:rPr>
          <w:rFonts w:asciiTheme="minorHAnsi" w:eastAsia="Calibri" w:hAnsiTheme="minorHAnsi" w:cstheme="minorHAnsi"/>
          <w:sz w:val="22"/>
          <w:szCs w:val="22"/>
        </w:rPr>
        <w:br/>
        <w:t>Total recettes 2025 : 358 098 € contre 358 698,16 € en 2024, soit une légère baisse de 600.16 €</w:t>
      </w:r>
    </w:p>
    <w:p w14:paraId="6F6885A0" w14:textId="77777777" w:rsidR="00F24043" w:rsidRDefault="00F24043" w:rsidP="000B2F7B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39802C6" w14:textId="18066E6C" w:rsidR="001B5356" w:rsidRPr="001B5356" w:rsidRDefault="001B5356" w:rsidP="000B2F7B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1B5356">
        <w:rPr>
          <w:rFonts w:asciiTheme="minorHAnsi" w:eastAsia="Calibri" w:hAnsiTheme="minorHAnsi" w:cstheme="minorHAnsi"/>
          <w:b/>
          <w:bCs/>
          <w:sz w:val="22"/>
          <w:szCs w:val="22"/>
        </w:rPr>
        <w:t>4 – Analyse des recettes et dépenses d’investissement 2025</w:t>
      </w:r>
    </w:p>
    <w:p w14:paraId="61C4A15F" w14:textId="77777777" w:rsidR="001B5356" w:rsidRDefault="001B5356" w:rsidP="000B2F7B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L’année 2025 a vu de nombreux travaux, notamment :</w:t>
      </w:r>
    </w:p>
    <w:p w14:paraId="1AB6BE27" w14:textId="77777777" w:rsidR="001B5356" w:rsidRDefault="001B5356" w:rsidP="001B5356">
      <w:pPr>
        <w:pStyle w:val="Paragraphedeliste"/>
        <w:numPr>
          <w:ilvl w:val="0"/>
          <w:numId w:val="17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B5356">
        <w:rPr>
          <w:rFonts w:asciiTheme="minorHAnsi" w:eastAsia="Calibri" w:hAnsiTheme="minorHAnsi" w:cstheme="minorHAnsi"/>
          <w:sz w:val="22"/>
          <w:szCs w:val="22"/>
        </w:rPr>
        <w:t xml:space="preserve">la salle des associations, </w:t>
      </w:r>
    </w:p>
    <w:p w14:paraId="3A41F355" w14:textId="6BBE8DF6" w:rsidR="001B5356" w:rsidRDefault="001B5356" w:rsidP="001B5356">
      <w:pPr>
        <w:pStyle w:val="Paragraphedeliste"/>
        <w:numPr>
          <w:ilvl w:val="0"/>
          <w:numId w:val="17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Les </w:t>
      </w:r>
      <w:r w:rsidRPr="001B5356">
        <w:rPr>
          <w:rFonts w:asciiTheme="minorHAnsi" w:eastAsia="Calibri" w:hAnsiTheme="minorHAnsi" w:cstheme="minorHAnsi"/>
          <w:sz w:val="22"/>
          <w:szCs w:val="22"/>
        </w:rPr>
        <w:t xml:space="preserve">voiries, </w:t>
      </w:r>
    </w:p>
    <w:p w14:paraId="6F65ADE7" w14:textId="14357238" w:rsidR="001B5356" w:rsidRDefault="001B5356" w:rsidP="001B5356">
      <w:pPr>
        <w:pStyle w:val="Paragraphedeliste"/>
        <w:numPr>
          <w:ilvl w:val="0"/>
          <w:numId w:val="17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L’</w:t>
      </w:r>
      <w:r w:rsidRPr="001B5356">
        <w:rPr>
          <w:rFonts w:asciiTheme="minorHAnsi" w:eastAsia="Calibri" w:hAnsiTheme="minorHAnsi" w:cstheme="minorHAnsi"/>
          <w:sz w:val="22"/>
          <w:szCs w:val="22"/>
        </w:rPr>
        <w:t xml:space="preserve">accès à l’église de St Maurice, </w:t>
      </w:r>
    </w:p>
    <w:p w14:paraId="29B802C7" w14:textId="08590830" w:rsidR="001B5356" w:rsidRDefault="001B5356" w:rsidP="001B5356">
      <w:pPr>
        <w:pStyle w:val="Paragraphedeliste"/>
        <w:numPr>
          <w:ilvl w:val="0"/>
          <w:numId w:val="17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La sécurité incendie,</w:t>
      </w:r>
    </w:p>
    <w:p w14:paraId="2592845F" w14:textId="6C29A0A7" w:rsidR="001B5356" w:rsidRDefault="001B5356" w:rsidP="001B5356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De plus, le projet du giratoire a vu le financement du bureau d’étude.</w:t>
      </w:r>
    </w:p>
    <w:p w14:paraId="54FC2E88" w14:textId="558AB720" w:rsidR="001B5356" w:rsidRDefault="001B5356" w:rsidP="001B5356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Les restes à réaliser budgétés en 2025 seront reportés en 2026. L’investissement reste excédentaire.</w:t>
      </w:r>
    </w:p>
    <w:p w14:paraId="5F19D112" w14:textId="77777777" w:rsidR="001B5356" w:rsidRPr="001B5356" w:rsidRDefault="001B5356" w:rsidP="001B5356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3A6DEA4" w14:textId="77777777" w:rsidR="00F24043" w:rsidRDefault="00F24043" w:rsidP="00F24043">
      <w:pPr>
        <w:jc w:val="both"/>
        <w:rPr>
          <w:rStyle w:val="Heading10"/>
          <w:rFonts w:asciiTheme="minorHAnsi" w:hAnsiTheme="minorHAnsi" w:cstheme="minorHAnsi"/>
          <w:b w:val="0"/>
          <w:bCs w:val="0"/>
          <w:u w:val="none"/>
        </w:rPr>
      </w:pPr>
      <w:r>
        <w:rPr>
          <w:rStyle w:val="Heading10"/>
          <w:rFonts w:asciiTheme="minorHAnsi" w:hAnsiTheme="minorHAnsi" w:cstheme="minorHAnsi"/>
          <w:b w:val="0"/>
          <w:bCs w:val="0"/>
          <w:u w:val="none"/>
        </w:rPr>
        <w:t>Le Conseil Municipal procède au vote :</w:t>
      </w:r>
    </w:p>
    <w:p w14:paraId="13B81C43" w14:textId="0CE14FEA" w:rsidR="00D450D8" w:rsidRDefault="000A6774" w:rsidP="00D95BAC">
      <w:pPr>
        <w:ind w:left="708" w:firstLine="708"/>
        <w:jc w:val="both"/>
        <w:rPr>
          <w:rStyle w:val="Heading10"/>
          <w:rFonts w:asciiTheme="minorHAnsi" w:hAnsiTheme="minorHAnsi" w:cstheme="minorHAnsi"/>
          <w:bCs w:val="0"/>
          <w:u w:val="none"/>
        </w:rPr>
      </w:pPr>
      <w:r w:rsidRPr="004A2DC8">
        <w:rPr>
          <w:rStyle w:val="Heading10"/>
          <w:rFonts w:asciiTheme="minorHAnsi" w:hAnsiTheme="minorHAnsi" w:cstheme="minorHAnsi"/>
          <w:bCs w:val="0"/>
          <w:u w:val="none"/>
        </w:rPr>
        <w:t xml:space="preserve">Le conseil APPROUVE, </w:t>
      </w:r>
      <w:r w:rsidR="00AF5506">
        <w:rPr>
          <w:rStyle w:val="Heading10"/>
          <w:rFonts w:asciiTheme="minorHAnsi" w:hAnsiTheme="minorHAnsi" w:cstheme="minorHAnsi"/>
          <w:bCs w:val="0"/>
          <w:u w:val="none"/>
        </w:rPr>
        <w:t>1</w:t>
      </w:r>
      <w:r w:rsidR="00656157">
        <w:rPr>
          <w:rStyle w:val="Heading10"/>
          <w:rFonts w:asciiTheme="minorHAnsi" w:hAnsiTheme="minorHAnsi" w:cstheme="minorHAnsi"/>
          <w:bCs w:val="0"/>
          <w:u w:val="none"/>
        </w:rPr>
        <w:t>5</w:t>
      </w:r>
      <w:r>
        <w:rPr>
          <w:rStyle w:val="Heading10"/>
          <w:rFonts w:asciiTheme="minorHAnsi" w:hAnsiTheme="minorHAnsi" w:cstheme="minorHAnsi"/>
          <w:bCs w:val="0"/>
          <w:u w:val="none"/>
        </w:rPr>
        <w:t xml:space="preserve"> POUR, 0 contre, </w:t>
      </w:r>
      <w:r w:rsidR="00AF5506">
        <w:rPr>
          <w:rStyle w:val="Heading10"/>
          <w:rFonts w:asciiTheme="minorHAnsi" w:hAnsiTheme="minorHAnsi" w:cstheme="minorHAnsi"/>
          <w:bCs w:val="0"/>
          <w:u w:val="none"/>
        </w:rPr>
        <w:t>0</w:t>
      </w:r>
      <w:r w:rsidRPr="004A2DC8">
        <w:rPr>
          <w:rStyle w:val="Heading10"/>
          <w:rFonts w:asciiTheme="minorHAnsi" w:hAnsiTheme="minorHAnsi" w:cstheme="minorHAnsi"/>
          <w:bCs w:val="0"/>
          <w:u w:val="none"/>
        </w:rPr>
        <w:t xml:space="preserve"> abstention.</w:t>
      </w:r>
      <w:bookmarkEnd w:id="3"/>
    </w:p>
    <w:p w14:paraId="1920F249" w14:textId="77777777" w:rsidR="00D95BAC" w:rsidRDefault="00D95BAC" w:rsidP="00D95BAC">
      <w:pPr>
        <w:ind w:left="708" w:firstLine="708"/>
        <w:jc w:val="both"/>
        <w:rPr>
          <w:rStyle w:val="Heading10"/>
          <w:rFonts w:asciiTheme="minorHAnsi" w:hAnsiTheme="minorHAnsi" w:cstheme="minorHAnsi"/>
          <w:bCs w:val="0"/>
          <w:u w:val="none"/>
        </w:rPr>
      </w:pPr>
    </w:p>
    <w:p w14:paraId="26B6F2F3" w14:textId="5D5C6AC4" w:rsidR="00656157" w:rsidRPr="00656157" w:rsidRDefault="00114F0C" w:rsidP="00656157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  <w:r w:rsidRPr="00D22DA5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Objet :</w:t>
      </w:r>
      <w:r w:rsidRPr="00D22DA5">
        <w:rPr>
          <w:rStyle w:val="Heading10"/>
          <w:rFonts w:asciiTheme="minorHAnsi" w:hAnsiTheme="minorHAnsi" w:cstheme="minorHAnsi"/>
          <w:bCs w:val="0"/>
        </w:rPr>
        <w:t xml:space="preserve"> 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N°202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6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-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0</w:t>
      </w:r>
      <w:r w:rsidR="00AA1DC6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4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-</w:t>
      </w:r>
      <w:r w:rsidR="00AA1DC6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1</w:t>
      </w:r>
      <w:r w:rsidR="008B5A8C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7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-03 :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 </w:t>
      </w:r>
      <w:r w:rsidR="00656157" w:rsidRPr="00656157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Vote du Budget 2026</w:t>
      </w:r>
    </w:p>
    <w:p w14:paraId="124F2C9F" w14:textId="53932BF1" w:rsidR="00114F0C" w:rsidRPr="007632FE" w:rsidRDefault="00114F0C" w:rsidP="00114F0C">
      <w:pPr>
        <w:jc w:val="both"/>
        <w:rPr>
          <w:rStyle w:val="Heading10"/>
          <w:rFonts w:asciiTheme="minorHAnsi" w:hAnsiTheme="minorHAnsi" w:cstheme="minorHAnsi"/>
        </w:rPr>
      </w:pPr>
    </w:p>
    <w:p w14:paraId="52BDF35D" w14:textId="77777777" w:rsidR="00656157" w:rsidRPr="00656157" w:rsidRDefault="00656157" w:rsidP="00656157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656157">
        <w:rPr>
          <w:rFonts w:asciiTheme="minorHAnsi" w:eastAsia="Calibri" w:hAnsiTheme="minorHAnsi" w:cstheme="minorHAnsi"/>
          <w:b/>
          <w:bCs/>
          <w:sz w:val="22"/>
          <w:szCs w:val="22"/>
        </w:rPr>
        <w:t>1 — Dépenses prévisionnelles de fonctionnement 2026</w:t>
      </w:r>
    </w:p>
    <w:p w14:paraId="08D50611" w14:textId="77777777" w:rsidR="00AB15D2" w:rsidRDefault="00656157" w:rsidP="00656157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56157">
        <w:rPr>
          <w:rFonts w:asciiTheme="minorHAnsi" w:eastAsia="Calibri" w:hAnsiTheme="minorHAnsi" w:cstheme="minorHAnsi"/>
          <w:sz w:val="22"/>
          <w:szCs w:val="22"/>
        </w:rPr>
        <w:t>Budget prévisionnel dépenses : 682 123,15 €.</w:t>
      </w:r>
    </w:p>
    <w:p w14:paraId="3395A4C2" w14:textId="742349D9" w:rsidR="00656157" w:rsidRPr="00656157" w:rsidRDefault="00656157" w:rsidP="00656157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656157">
        <w:rPr>
          <w:rFonts w:asciiTheme="minorHAnsi" w:eastAsia="Calibri" w:hAnsiTheme="minorHAnsi" w:cstheme="minorHAnsi"/>
          <w:sz w:val="22"/>
          <w:szCs w:val="22"/>
        </w:rPr>
        <w:br/>
      </w:r>
      <w:r w:rsidR="00AB15D2">
        <w:rPr>
          <w:rFonts w:asciiTheme="minorHAnsi" w:eastAsia="Calibri" w:hAnsiTheme="minorHAnsi" w:cstheme="minorHAnsi"/>
          <w:b/>
          <w:bCs/>
          <w:sz w:val="22"/>
          <w:szCs w:val="22"/>
        </w:rPr>
        <w:t>2</w:t>
      </w:r>
      <w:r w:rsidRPr="00656157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— Recettes prévisionnelles de fonctionnement 2026</w:t>
      </w:r>
    </w:p>
    <w:p w14:paraId="7D09A3F0" w14:textId="4CCD2B99" w:rsidR="00AB15D2" w:rsidRPr="00656157" w:rsidRDefault="00656157" w:rsidP="00AB15D2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56157">
        <w:rPr>
          <w:rFonts w:asciiTheme="minorHAnsi" w:eastAsia="Calibri" w:hAnsiTheme="minorHAnsi" w:cstheme="minorHAnsi"/>
          <w:sz w:val="22"/>
          <w:szCs w:val="22"/>
        </w:rPr>
        <w:t>Total Recettes prévisionnelles 682 123.15 €</w:t>
      </w:r>
      <w:r w:rsidR="00AB15D2" w:rsidRPr="00AB15D2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AB15D2">
        <w:rPr>
          <w:rFonts w:asciiTheme="minorHAnsi" w:eastAsia="Calibri" w:hAnsiTheme="minorHAnsi" w:cstheme="minorHAnsi"/>
          <w:sz w:val="22"/>
          <w:szCs w:val="22"/>
        </w:rPr>
        <w:t>(</w:t>
      </w:r>
      <w:r w:rsidR="00AB15D2" w:rsidRPr="00656157">
        <w:rPr>
          <w:rFonts w:asciiTheme="minorHAnsi" w:eastAsia="Calibri" w:hAnsiTheme="minorHAnsi" w:cstheme="minorHAnsi"/>
          <w:sz w:val="22"/>
          <w:szCs w:val="22"/>
        </w:rPr>
        <w:t>Excédent reporté : 311 505,65 €</w:t>
      </w:r>
      <w:r w:rsidR="00AB15D2">
        <w:rPr>
          <w:rFonts w:asciiTheme="minorHAnsi" w:eastAsia="Calibri" w:hAnsiTheme="minorHAnsi" w:cstheme="minorHAnsi"/>
          <w:sz w:val="22"/>
          <w:szCs w:val="22"/>
        </w:rPr>
        <w:t>)</w:t>
      </w:r>
    </w:p>
    <w:p w14:paraId="05194134" w14:textId="75E33069" w:rsidR="00656157" w:rsidRPr="00656157" w:rsidRDefault="00656157" w:rsidP="00656157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FFCC700" w14:textId="67C5C0A3" w:rsidR="00656157" w:rsidRPr="00656157" w:rsidRDefault="00AB15D2" w:rsidP="00656157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>3</w:t>
      </w:r>
      <w:r w:rsidR="00656157" w:rsidRPr="00656157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— Équilibre budgétaire</w:t>
      </w:r>
    </w:p>
    <w:p w14:paraId="3E8515F7" w14:textId="6F5673F1" w:rsidR="003E7F0E" w:rsidRDefault="00656157" w:rsidP="00114F0C">
      <w:pPr>
        <w:jc w:val="both"/>
        <w:rPr>
          <w:rStyle w:val="Heading10"/>
          <w:rFonts w:asciiTheme="minorHAnsi" w:hAnsiTheme="minorHAnsi" w:cstheme="minorHAnsi"/>
          <w:b w:val="0"/>
          <w:bCs w:val="0"/>
          <w:u w:val="none"/>
        </w:rPr>
      </w:pPr>
      <w:r w:rsidRPr="00656157">
        <w:rPr>
          <w:rFonts w:asciiTheme="minorHAnsi" w:eastAsia="Calibri" w:hAnsiTheme="minorHAnsi" w:cstheme="minorHAnsi"/>
          <w:sz w:val="22"/>
          <w:szCs w:val="22"/>
        </w:rPr>
        <w:t>Le budget est présenté en équilibre :</w:t>
      </w:r>
      <w:r w:rsidRPr="00656157">
        <w:rPr>
          <w:rFonts w:asciiTheme="minorHAnsi" w:eastAsia="Calibri" w:hAnsiTheme="minorHAnsi" w:cstheme="minorHAnsi"/>
          <w:sz w:val="22"/>
          <w:szCs w:val="22"/>
        </w:rPr>
        <w:br/>
      </w:r>
    </w:p>
    <w:p w14:paraId="12A86B8A" w14:textId="77777777" w:rsidR="00627EB0" w:rsidRDefault="00627EB0" w:rsidP="00627EB0">
      <w:pPr>
        <w:jc w:val="both"/>
        <w:rPr>
          <w:rStyle w:val="Heading10"/>
          <w:rFonts w:asciiTheme="minorHAnsi" w:hAnsiTheme="minorHAnsi" w:cstheme="minorHAnsi"/>
          <w:b w:val="0"/>
          <w:bCs w:val="0"/>
          <w:u w:val="none"/>
        </w:rPr>
      </w:pPr>
      <w:r>
        <w:rPr>
          <w:rStyle w:val="Heading10"/>
          <w:rFonts w:asciiTheme="minorHAnsi" w:hAnsiTheme="minorHAnsi" w:cstheme="minorHAnsi"/>
          <w:b w:val="0"/>
          <w:bCs w:val="0"/>
          <w:u w:val="none"/>
        </w:rPr>
        <w:t>Le Conseil Municipal procède au vote :</w:t>
      </w:r>
    </w:p>
    <w:p w14:paraId="6232598F" w14:textId="65BCAD7F" w:rsidR="00627EB0" w:rsidRPr="001C19B2" w:rsidRDefault="00627EB0" w:rsidP="00627EB0">
      <w:pPr>
        <w:ind w:left="708" w:firstLine="708"/>
        <w:jc w:val="both"/>
        <w:rPr>
          <w:rStyle w:val="Heading10"/>
          <w:rFonts w:asciiTheme="minorHAnsi" w:hAnsiTheme="minorHAnsi" w:cstheme="minorHAnsi"/>
          <w:bCs w:val="0"/>
          <w:u w:val="none"/>
        </w:rPr>
      </w:pPr>
      <w:r w:rsidRPr="004A2DC8">
        <w:rPr>
          <w:rStyle w:val="Heading10"/>
          <w:rFonts w:asciiTheme="minorHAnsi" w:hAnsiTheme="minorHAnsi" w:cstheme="minorHAnsi"/>
          <w:bCs w:val="0"/>
          <w:u w:val="none"/>
        </w:rPr>
        <w:t xml:space="preserve">Le conseil APPROUVE, </w:t>
      </w:r>
      <w:r>
        <w:rPr>
          <w:rStyle w:val="Heading10"/>
          <w:rFonts w:asciiTheme="minorHAnsi" w:hAnsiTheme="minorHAnsi" w:cstheme="minorHAnsi"/>
          <w:bCs w:val="0"/>
          <w:u w:val="none"/>
        </w:rPr>
        <w:t>1</w:t>
      </w:r>
      <w:r w:rsidR="00656157">
        <w:rPr>
          <w:rStyle w:val="Heading10"/>
          <w:rFonts w:asciiTheme="minorHAnsi" w:hAnsiTheme="minorHAnsi" w:cstheme="minorHAnsi"/>
          <w:bCs w:val="0"/>
          <w:u w:val="none"/>
        </w:rPr>
        <w:t>5</w:t>
      </w:r>
      <w:r>
        <w:rPr>
          <w:rStyle w:val="Heading10"/>
          <w:rFonts w:asciiTheme="minorHAnsi" w:hAnsiTheme="minorHAnsi" w:cstheme="minorHAnsi"/>
          <w:bCs w:val="0"/>
          <w:u w:val="none"/>
        </w:rPr>
        <w:t xml:space="preserve"> POUR, 0 contre, 0</w:t>
      </w:r>
      <w:r w:rsidRPr="004A2DC8">
        <w:rPr>
          <w:rStyle w:val="Heading10"/>
          <w:rFonts w:asciiTheme="minorHAnsi" w:hAnsiTheme="minorHAnsi" w:cstheme="minorHAnsi"/>
          <w:bCs w:val="0"/>
          <w:u w:val="none"/>
        </w:rPr>
        <w:t xml:space="preserve"> abstention.</w:t>
      </w:r>
    </w:p>
    <w:p w14:paraId="40A2A747" w14:textId="77777777" w:rsidR="00627EB0" w:rsidRDefault="00627EB0" w:rsidP="00114F0C">
      <w:pPr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</w:p>
    <w:p w14:paraId="78F637BE" w14:textId="5B6D2983" w:rsidR="00656157" w:rsidRPr="00656157" w:rsidRDefault="00114F0C" w:rsidP="00656157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  <w:r w:rsidRPr="00D22DA5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Objet :</w:t>
      </w:r>
      <w:r w:rsidRPr="00D22DA5">
        <w:rPr>
          <w:rStyle w:val="Heading10"/>
          <w:rFonts w:asciiTheme="minorHAnsi" w:hAnsiTheme="minorHAnsi" w:cstheme="minorHAnsi"/>
          <w:bCs w:val="0"/>
        </w:rPr>
        <w:t xml:space="preserve"> 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N°202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6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-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0</w:t>
      </w:r>
      <w:r w:rsidR="00AA1DC6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4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-</w:t>
      </w:r>
      <w:r w:rsidR="00AA1DC6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1</w:t>
      </w:r>
      <w:r w:rsidR="008B5A8C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7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-04 :</w:t>
      </w: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 </w:t>
      </w:r>
      <w:r w:rsidR="00656157" w:rsidRPr="00656157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Vote des Investissements 2026</w:t>
      </w:r>
    </w:p>
    <w:p w14:paraId="5E7AB22B" w14:textId="6B43AAF3" w:rsidR="00114F0C" w:rsidRPr="00AB15D2" w:rsidRDefault="00AB15D2" w:rsidP="00114F0C">
      <w:pPr>
        <w:jc w:val="both"/>
        <w:rPr>
          <w:rStyle w:val="Heading10"/>
          <w:rFonts w:asciiTheme="minorHAnsi" w:hAnsiTheme="minorHAnsi" w:cstheme="minorHAnsi"/>
          <w:u w:val="none"/>
        </w:rPr>
      </w:pPr>
      <w:r w:rsidRPr="00AB15D2">
        <w:rPr>
          <w:rStyle w:val="Heading10"/>
          <w:rFonts w:asciiTheme="minorHAnsi" w:hAnsiTheme="minorHAnsi" w:cstheme="minorHAnsi"/>
          <w:u w:val="none"/>
        </w:rPr>
        <w:t>Recettes :</w:t>
      </w:r>
    </w:p>
    <w:p w14:paraId="3C48D6AB" w14:textId="19B16024" w:rsidR="00143944" w:rsidRPr="00143944" w:rsidRDefault="001F51E0" w:rsidP="00143944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« </w:t>
      </w:r>
      <w:r w:rsidR="00143944" w:rsidRPr="00143944">
        <w:rPr>
          <w:rFonts w:asciiTheme="minorHAnsi" w:eastAsia="Calibri" w:hAnsiTheme="minorHAnsi" w:cstheme="minorHAnsi"/>
          <w:sz w:val="22"/>
          <w:szCs w:val="22"/>
        </w:rPr>
        <w:t>Reste à réaliser</w:t>
      </w:r>
      <w:r>
        <w:rPr>
          <w:rFonts w:asciiTheme="minorHAnsi" w:eastAsia="Calibri" w:hAnsiTheme="minorHAnsi" w:cstheme="minorHAnsi"/>
          <w:sz w:val="22"/>
          <w:szCs w:val="22"/>
        </w:rPr>
        <w:t> »</w:t>
      </w:r>
      <w:r w:rsidR="00143944" w:rsidRPr="00143944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gramStart"/>
      <w:r w:rsidR="00143944" w:rsidRPr="00143944">
        <w:rPr>
          <w:rFonts w:asciiTheme="minorHAnsi" w:eastAsia="Calibri" w:hAnsiTheme="minorHAnsi" w:cstheme="minorHAnsi"/>
          <w:sz w:val="22"/>
          <w:szCs w:val="22"/>
        </w:rPr>
        <w:t>transformé</w:t>
      </w:r>
      <w:proofErr w:type="gramEnd"/>
      <w:r w:rsidR="00143944" w:rsidRPr="00143944">
        <w:rPr>
          <w:rFonts w:asciiTheme="minorHAnsi" w:eastAsia="Calibri" w:hAnsiTheme="minorHAnsi" w:cstheme="minorHAnsi"/>
          <w:sz w:val="22"/>
          <w:szCs w:val="22"/>
        </w:rPr>
        <w:t xml:space="preserve"> en emprunt</w:t>
      </w:r>
      <w:r w:rsidR="00AB15D2">
        <w:rPr>
          <w:rFonts w:asciiTheme="minorHAnsi" w:eastAsia="Calibri" w:hAnsiTheme="minorHAnsi" w:cstheme="minorHAnsi"/>
          <w:sz w:val="22"/>
          <w:szCs w:val="22"/>
        </w:rPr>
        <w:t xml:space="preserve"> (réserve)</w:t>
      </w:r>
      <w:r w:rsidR="00143944" w:rsidRPr="00143944">
        <w:rPr>
          <w:rFonts w:asciiTheme="minorHAnsi" w:eastAsia="Calibri" w:hAnsiTheme="minorHAnsi" w:cstheme="minorHAnsi"/>
          <w:sz w:val="22"/>
          <w:szCs w:val="22"/>
        </w:rPr>
        <w:t xml:space="preserve"> de 80 000 € </w:t>
      </w:r>
    </w:p>
    <w:p w14:paraId="516033B0" w14:textId="42565FE5" w:rsidR="00143944" w:rsidRPr="00143944" w:rsidRDefault="001F51E0" w:rsidP="00143944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« </w:t>
      </w:r>
      <w:r w:rsidR="00143944" w:rsidRPr="00143944">
        <w:rPr>
          <w:rFonts w:asciiTheme="minorHAnsi" w:eastAsia="Calibri" w:hAnsiTheme="minorHAnsi" w:cstheme="minorHAnsi"/>
          <w:sz w:val="22"/>
          <w:szCs w:val="22"/>
        </w:rPr>
        <w:t>Excèdent</w:t>
      </w:r>
      <w:r>
        <w:rPr>
          <w:rFonts w:asciiTheme="minorHAnsi" w:eastAsia="Calibri" w:hAnsiTheme="minorHAnsi" w:cstheme="minorHAnsi"/>
          <w:sz w:val="22"/>
          <w:szCs w:val="22"/>
        </w:rPr>
        <w:t> »</w:t>
      </w:r>
      <w:r w:rsidR="00143944" w:rsidRPr="00143944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gramStart"/>
      <w:r w:rsidR="00143944" w:rsidRPr="00143944">
        <w:rPr>
          <w:rFonts w:asciiTheme="minorHAnsi" w:eastAsia="Calibri" w:hAnsiTheme="minorHAnsi" w:cstheme="minorHAnsi"/>
          <w:sz w:val="22"/>
          <w:szCs w:val="22"/>
        </w:rPr>
        <w:t>reporté</w:t>
      </w:r>
      <w:proofErr w:type="gramEnd"/>
      <w:r w:rsidR="00143944" w:rsidRPr="00143944">
        <w:rPr>
          <w:rFonts w:asciiTheme="minorHAnsi" w:eastAsia="Calibri" w:hAnsiTheme="minorHAnsi" w:cstheme="minorHAnsi"/>
          <w:sz w:val="22"/>
          <w:szCs w:val="22"/>
        </w:rPr>
        <w:t xml:space="preserve"> en 2026 / </w:t>
      </w:r>
      <w:r w:rsidR="00143944" w:rsidRPr="00143944">
        <w:rPr>
          <w:rFonts w:asciiTheme="minorHAnsi" w:eastAsia="Calibri" w:hAnsiTheme="minorHAnsi" w:cstheme="minorHAnsi"/>
          <w:b/>
          <w:bCs/>
          <w:sz w:val="22"/>
          <w:szCs w:val="22"/>
        </w:rPr>
        <w:t>176 064.47 €</w:t>
      </w:r>
      <w:r w:rsidR="00143944" w:rsidRPr="00143944">
        <w:rPr>
          <w:rFonts w:asciiTheme="minorHAnsi" w:eastAsia="Calibri" w:hAnsiTheme="minorHAnsi" w:cstheme="minorHAnsi"/>
          <w:sz w:val="22"/>
          <w:szCs w:val="22"/>
        </w:rPr>
        <w:t xml:space="preserve"> contre 155 251.84 € en 2025</w:t>
      </w:r>
      <w:r w:rsidR="00AB15D2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72ABD168" w14:textId="1643FF41" w:rsidR="00143944" w:rsidRPr="00143944" w:rsidRDefault="00143944" w:rsidP="00143944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43944">
        <w:rPr>
          <w:rFonts w:asciiTheme="minorHAnsi" w:eastAsia="Calibri" w:hAnsiTheme="minorHAnsi" w:cstheme="minorHAnsi"/>
          <w:sz w:val="22"/>
          <w:szCs w:val="22"/>
        </w:rPr>
        <w:t xml:space="preserve">Budget Total de </w:t>
      </w:r>
      <w:r w:rsidRPr="00143944">
        <w:rPr>
          <w:rFonts w:asciiTheme="minorHAnsi" w:eastAsia="Calibri" w:hAnsiTheme="minorHAnsi" w:cstheme="minorHAnsi"/>
          <w:b/>
          <w:bCs/>
          <w:sz w:val="22"/>
          <w:szCs w:val="22"/>
        </w:rPr>
        <w:t>656 250.62 €</w:t>
      </w:r>
      <w:r w:rsidRPr="00143944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448D8741" w14:textId="77777777" w:rsidR="00143944" w:rsidRPr="00143944" w:rsidRDefault="00143944" w:rsidP="00143944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143944">
        <w:rPr>
          <w:rFonts w:asciiTheme="minorHAnsi" w:eastAsia="Calibri" w:hAnsiTheme="minorHAnsi" w:cstheme="minorHAnsi"/>
          <w:b/>
          <w:bCs/>
          <w:sz w:val="22"/>
          <w:szCs w:val="22"/>
        </w:rPr>
        <w:t>Dépenses :</w:t>
      </w:r>
    </w:p>
    <w:p w14:paraId="048AA7DA" w14:textId="55D99EDC" w:rsidR="00143944" w:rsidRDefault="00143944" w:rsidP="00143944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43944">
        <w:rPr>
          <w:rFonts w:asciiTheme="minorHAnsi" w:eastAsia="Calibri" w:hAnsiTheme="minorHAnsi" w:cstheme="minorHAnsi"/>
          <w:sz w:val="22"/>
          <w:szCs w:val="22"/>
        </w:rPr>
        <w:t xml:space="preserve">Budget total de </w:t>
      </w:r>
      <w:r w:rsidRPr="00143944">
        <w:rPr>
          <w:rFonts w:asciiTheme="minorHAnsi" w:eastAsia="Calibri" w:hAnsiTheme="minorHAnsi" w:cstheme="minorHAnsi"/>
          <w:b/>
          <w:bCs/>
          <w:sz w:val="22"/>
          <w:szCs w:val="22"/>
        </w:rPr>
        <w:t>656 250.62</w:t>
      </w:r>
      <w:r w:rsidRPr="00143944">
        <w:rPr>
          <w:rFonts w:asciiTheme="minorHAnsi" w:eastAsia="Calibri" w:hAnsiTheme="minorHAnsi" w:cstheme="minorHAnsi"/>
          <w:sz w:val="22"/>
          <w:szCs w:val="22"/>
        </w:rPr>
        <w:t xml:space="preserve"> € </w:t>
      </w:r>
      <w:r w:rsidR="00AB15D2">
        <w:rPr>
          <w:rFonts w:asciiTheme="minorHAnsi" w:eastAsia="Calibri" w:hAnsiTheme="minorHAnsi" w:cstheme="minorHAnsi"/>
          <w:sz w:val="22"/>
          <w:szCs w:val="22"/>
        </w:rPr>
        <w:t>Le projet du giratoire représente une enveloppe conséquente du budget investissement. Nous sommes toujours dans l’attente du retour du financement du CONSEIL DEPARTEMENTAL</w:t>
      </w:r>
    </w:p>
    <w:p w14:paraId="3FA2141C" w14:textId="2B3E278B" w:rsidR="00AB15D2" w:rsidRPr="00143944" w:rsidRDefault="00AB15D2" w:rsidP="00143944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Le budget d’investissements est présenté à l’équilibre</w:t>
      </w:r>
      <w:r w:rsidR="00356B7F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13A17B2A" w14:textId="46BC6EFA" w:rsidR="00D95BAC" w:rsidRPr="00D95BAC" w:rsidRDefault="00D95BAC" w:rsidP="00D95BAC">
      <w:pPr>
        <w:pStyle w:val="Paragraphedeliste"/>
        <w:jc w:val="both"/>
        <w:rPr>
          <w:rStyle w:val="Heading10"/>
          <w:rFonts w:asciiTheme="minorHAnsi" w:hAnsiTheme="minorHAnsi" w:cstheme="minorHAnsi"/>
          <w:bCs w:val="0"/>
          <w:u w:val="none"/>
        </w:rPr>
      </w:pPr>
      <w:r w:rsidRPr="00D95BAC">
        <w:rPr>
          <w:rStyle w:val="Heading10"/>
          <w:rFonts w:asciiTheme="minorHAnsi" w:hAnsiTheme="minorHAnsi" w:cstheme="minorHAnsi"/>
          <w:bCs w:val="0"/>
          <w:u w:val="none"/>
        </w:rPr>
        <w:t>Le conseil APPROUVE, 1</w:t>
      </w:r>
      <w:r w:rsidR="00D36DF5">
        <w:rPr>
          <w:rStyle w:val="Heading10"/>
          <w:rFonts w:asciiTheme="minorHAnsi" w:hAnsiTheme="minorHAnsi" w:cstheme="minorHAnsi"/>
          <w:bCs w:val="0"/>
          <w:u w:val="none"/>
        </w:rPr>
        <w:t>5</w:t>
      </w:r>
      <w:r w:rsidRPr="00D95BAC">
        <w:rPr>
          <w:rStyle w:val="Heading10"/>
          <w:rFonts w:asciiTheme="minorHAnsi" w:hAnsiTheme="minorHAnsi" w:cstheme="minorHAnsi"/>
          <w:bCs w:val="0"/>
          <w:u w:val="none"/>
        </w:rPr>
        <w:t xml:space="preserve"> POUR, 0 contre, 0 abstention.</w:t>
      </w:r>
    </w:p>
    <w:p w14:paraId="1AAC798A" w14:textId="77777777" w:rsidR="00D95BAC" w:rsidRPr="00D95BAC" w:rsidRDefault="00D95BAC" w:rsidP="00D95BAC">
      <w:pPr>
        <w:pStyle w:val="Paragraphedeliste"/>
        <w:jc w:val="both"/>
        <w:rPr>
          <w:rStyle w:val="Heading10"/>
          <w:rFonts w:asciiTheme="minorHAnsi" w:hAnsiTheme="minorHAnsi" w:cstheme="minorHAnsi"/>
          <w:b w:val="0"/>
          <w:bCs w:val="0"/>
          <w:u w:val="none"/>
        </w:rPr>
      </w:pPr>
    </w:p>
    <w:p w14:paraId="7919C874" w14:textId="6F86791F" w:rsidR="002112B0" w:rsidRDefault="00DA32D2" w:rsidP="00C10DB8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  <w:r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Objet : </w:t>
      </w:r>
      <w:r w:rsidR="00114F0C"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N°202</w:t>
      </w:r>
      <w:r w:rsidR="00114F0C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6</w:t>
      </w:r>
      <w:r w:rsidR="00114F0C"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-</w:t>
      </w:r>
      <w:r w:rsidR="00114F0C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0</w:t>
      </w:r>
      <w:r w:rsidR="008B5A8C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4</w:t>
      </w:r>
      <w:r w:rsidR="00114F0C" w:rsidRPr="00D3007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-</w:t>
      </w:r>
      <w:r w:rsidR="008B5A8C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17</w:t>
      </w:r>
      <w:r w:rsidR="00114F0C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-05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 : </w:t>
      </w:r>
      <w:r w:rsidR="00517271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Questions diverses.</w:t>
      </w:r>
    </w:p>
    <w:p w14:paraId="6D2BF4B0" w14:textId="77777777" w:rsidR="00FD2779" w:rsidRPr="00C10DB8" w:rsidRDefault="00FD2779" w:rsidP="00C10DB8">
      <w:pPr>
        <w:jc w:val="both"/>
        <w:rPr>
          <w:rStyle w:val="Heading10"/>
          <w:rFonts w:asciiTheme="minorHAnsi" w:hAnsiTheme="minorHAnsi" w:cstheme="minorHAnsi"/>
        </w:rPr>
      </w:pPr>
    </w:p>
    <w:p w14:paraId="7E7EFB5C" w14:textId="49A4210D" w:rsidR="00D36DF5" w:rsidRPr="00845E36" w:rsidRDefault="00AB15D2" w:rsidP="00845E36">
      <w:pPr>
        <w:widowControl/>
        <w:spacing w:after="200" w:line="276" w:lineRule="auto"/>
        <w:jc w:val="both"/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</w:pPr>
      <w:r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1 - </w:t>
      </w:r>
      <w:r w:rsidR="001F51E0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M. </w:t>
      </w:r>
      <w:r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Didier</w:t>
      </w:r>
      <w:r w:rsidR="00D36DF5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 </w:t>
      </w:r>
      <w:r w:rsidR="009A650F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B</w:t>
      </w:r>
      <w:r w:rsidR="001F51E0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URATTO</w:t>
      </w:r>
      <w:r w:rsidR="00A824AE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 </w:t>
      </w:r>
      <w:r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informe sur l’avancement du p</w:t>
      </w:r>
      <w:r w:rsidR="00D36DF5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rojet </w:t>
      </w:r>
      <w:r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du giratoire au Pas de Peyrole avec le </w:t>
      </w:r>
      <w:r w:rsidR="00D36DF5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lancement </w:t>
      </w:r>
      <w:r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de l’</w:t>
      </w:r>
      <w:r w:rsidR="00D36DF5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appel à concurrence publié jeudi 16 avril dans la Dépêche (demande remise des prix pour le 11 mai), à partir du 15 mai ouverture des plis. </w:t>
      </w:r>
    </w:p>
    <w:p w14:paraId="1C270201" w14:textId="77777777" w:rsidR="00356B7F" w:rsidRDefault="00D36DF5" w:rsidP="00D36DF5">
      <w:pPr>
        <w:widowControl/>
        <w:spacing w:after="200" w:line="276" w:lineRule="auto"/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</w:pPr>
      <w:r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Assistance du maître d’œuvre avec proposition de choix, deux temps :</w:t>
      </w:r>
    </w:p>
    <w:p w14:paraId="0983E9E3" w14:textId="403BDD04" w:rsidR="00356B7F" w:rsidRPr="00845E36" w:rsidRDefault="00356B7F" w:rsidP="00845E36">
      <w:pPr>
        <w:pStyle w:val="Paragraphedeliste"/>
        <w:widowControl/>
        <w:numPr>
          <w:ilvl w:val="0"/>
          <w:numId w:val="18"/>
        </w:numPr>
        <w:spacing w:after="200" w:line="276" w:lineRule="auto"/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</w:pPr>
      <w:r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A</w:t>
      </w:r>
      <w:r w:rsidR="00D36DF5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nalyse et questions avec les entreprises.</w:t>
      </w:r>
    </w:p>
    <w:p w14:paraId="687DFBEB" w14:textId="2FF4130A" w:rsidR="00D36DF5" w:rsidRPr="00845E36" w:rsidRDefault="00D36DF5" w:rsidP="00845E36">
      <w:pPr>
        <w:pStyle w:val="Paragraphedeliste"/>
        <w:widowControl/>
        <w:numPr>
          <w:ilvl w:val="0"/>
          <w:numId w:val="18"/>
        </w:numPr>
        <w:spacing w:after="200" w:line="276" w:lineRule="auto"/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</w:pPr>
      <w:r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 Réception des réponses et choix de </w:t>
      </w:r>
      <w:r w:rsidR="00DD7C35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l’</w:t>
      </w:r>
      <w:r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attributaire, information des non attributaires puis contractualisation. Analyse portée en mairie</w:t>
      </w:r>
      <w:r w:rsidR="00AB15D2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 dans le cadre de la</w:t>
      </w:r>
      <w:r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 commission appel d’offre</w:t>
      </w:r>
      <w:r w:rsidR="00AB15D2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.</w:t>
      </w:r>
    </w:p>
    <w:p w14:paraId="74C7F58E" w14:textId="568B07C2" w:rsidR="00D36DF5" w:rsidRPr="00845E36" w:rsidRDefault="00AB15D2" w:rsidP="00845E36">
      <w:pPr>
        <w:widowControl/>
        <w:spacing w:after="200" w:line="276" w:lineRule="auto"/>
        <w:jc w:val="both"/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</w:pPr>
      <w:bookmarkStart w:id="4" w:name="_Hlk227659301"/>
      <w:r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lastRenderedPageBreak/>
        <w:t xml:space="preserve">2 </w:t>
      </w:r>
      <w:r w:rsidR="001F51E0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-</w:t>
      </w:r>
      <w:r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 </w:t>
      </w:r>
      <w:r w:rsidR="001F51E0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Mme </w:t>
      </w:r>
      <w:r w:rsidR="00A04A4A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Francine</w:t>
      </w:r>
      <w:r w:rsidR="00D36DF5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 BOSC </w:t>
      </w:r>
      <w:bookmarkEnd w:id="4"/>
      <w:r w:rsidR="00A04A4A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propose un </w:t>
      </w:r>
      <w:r w:rsidR="00D36DF5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projet </w:t>
      </w:r>
      <w:r w:rsidR="00A04A4A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pour 2027 concernant la fête </w:t>
      </w:r>
      <w:r w:rsidR="00D36DF5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du court métrage en France, </w:t>
      </w:r>
      <w:r w:rsidR="00A04A4A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et l’inscription de notre village à la</w:t>
      </w:r>
      <w:r w:rsidR="00D36DF5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 </w:t>
      </w:r>
      <w:r w:rsidR="00A04A4A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fédération</w:t>
      </w:r>
      <w:r w:rsidR="00D36DF5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 du court métrage, pour </w:t>
      </w:r>
      <w:r w:rsidR="00356B7F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en </w:t>
      </w:r>
      <w:r w:rsidR="00D36DF5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visionnage pendant 7 à 10 jours, Gratuit. </w:t>
      </w:r>
      <w:r w:rsidR="00D36DF5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br/>
      </w:r>
      <w:r w:rsidR="00D36DF5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br/>
      </w:r>
      <w:r w:rsidR="00A04A4A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3 </w:t>
      </w:r>
      <w:r w:rsidR="001F51E0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-</w:t>
      </w:r>
      <w:r w:rsidR="00A04A4A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 </w:t>
      </w:r>
      <w:r w:rsidR="001F51E0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Mme </w:t>
      </w:r>
      <w:r w:rsidR="00A04A4A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Francine BOSC demande les possibilités a</w:t>
      </w:r>
      <w:r w:rsidR="001F51E0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u</w:t>
      </w:r>
      <w:r w:rsidR="00A04A4A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x élus de se former. La </w:t>
      </w:r>
      <w:r w:rsidR="00D36DF5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charte de l’élu</w:t>
      </w:r>
      <w:r w:rsidR="00A04A4A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 précise un</w:t>
      </w:r>
      <w:r w:rsidR="00D36DF5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 droit à la formation</w:t>
      </w:r>
      <w:r w:rsidR="00A04A4A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. Notre adhésion à l’</w:t>
      </w:r>
      <w:r w:rsidR="00D36DF5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asso</w:t>
      </w:r>
      <w:r w:rsidR="00A04A4A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ciation</w:t>
      </w:r>
      <w:r w:rsidR="00D36DF5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 des </w:t>
      </w:r>
      <w:r w:rsidR="00700D85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M</w:t>
      </w:r>
      <w:bookmarkStart w:id="5" w:name="_GoBack"/>
      <w:bookmarkEnd w:id="5"/>
      <w:r w:rsidR="00D36DF5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aires du Tarn</w:t>
      </w:r>
      <w:r w:rsidR="00A04A4A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 nous </w:t>
      </w:r>
      <w:r w:rsidR="00700D85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p</w:t>
      </w:r>
      <w:r w:rsidR="00A04A4A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ermet d’</w:t>
      </w:r>
      <w:r w:rsidR="001F51E0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assister</w:t>
      </w:r>
      <w:r w:rsidR="00A04A4A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 à différentes formations</w:t>
      </w:r>
      <w:r w:rsidR="001F51E0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.</w:t>
      </w:r>
    </w:p>
    <w:p w14:paraId="3624498A" w14:textId="1BA8D505" w:rsidR="00D36DF5" w:rsidRPr="00845E36" w:rsidRDefault="00A04A4A" w:rsidP="00845E36">
      <w:pPr>
        <w:widowControl/>
        <w:spacing w:after="200" w:line="276" w:lineRule="auto"/>
        <w:jc w:val="both"/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</w:pPr>
      <w:r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4 </w:t>
      </w:r>
      <w:r w:rsidR="001F51E0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- M. </w:t>
      </w:r>
      <w:r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Alain</w:t>
      </w:r>
      <w:r w:rsidR="00D36DF5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 CAMALET </w:t>
      </w:r>
      <w:r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représentera la commune lors du prochain conseil d’agglomération. A ce jour il n’y a qu’une seule </w:t>
      </w:r>
      <w:r w:rsidR="00D36DF5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liste présentée</w:t>
      </w:r>
      <w:r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 avec la candidature de </w:t>
      </w:r>
      <w:r w:rsidR="001F51E0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M. </w:t>
      </w:r>
      <w:r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Christophe GOURMANEL </w:t>
      </w:r>
      <w:r w:rsidR="001F51E0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M</w:t>
      </w:r>
      <w:r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aire de </w:t>
      </w:r>
      <w:proofErr w:type="spellStart"/>
      <w:r w:rsidR="000A3166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Grazac</w:t>
      </w:r>
      <w:proofErr w:type="spellEnd"/>
      <w:r w:rsidR="000A3166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, avec</w:t>
      </w:r>
      <w:r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 notamment en v</w:t>
      </w:r>
      <w:r w:rsidR="00D36DF5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ice-président </w:t>
      </w:r>
      <w:r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M</w:t>
      </w:r>
      <w:r w:rsidR="001F51E0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.</w:t>
      </w:r>
      <w:r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 </w:t>
      </w:r>
      <w:r w:rsidR="001F51E0" w:rsidRPr="001F51E0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GAUSSERAND</w:t>
      </w:r>
      <w:r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 </w:t>
      </w:r>
      <w:r w:rsidR="001F51E0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M</w:t>
      </w:r>
      <w:r w:rsidR="00D36DF5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aire de Gaillac</w:t>
      </w:r>
      <w:r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 et M</w:t>
      </w:r>
      <w:r w:rsidR="001F51E0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.</w:t>
      </w:r>
      <w:r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 </w:t>
      </w:r>
      <w:r w:rsidR="001F51E0" w:rsidRPr="001F51E0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VERDEIL</w:t>
      </w:r>
      <w:r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 </w:t>
      </w:r>
      <w:r w:rsidR="001F51E0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M</w:t>
      </w:r>
      <w:r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aire de </w:t>
      </w:r>
      <w:r w:rsidR="000A3166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Graulhet.</w:t>
      </w:r>
      <w:r w:rsidR="00D36DF5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 </w:t>
      </w:r>
    </w:p>
    <w:p w14:paraId="43800377" w14:textId="782627A9" w:rsidR="00D36DF5" w:rsidRPr="00845E36" w:rsidRDefault="00D36DF5" w:rsidP="00845E36">
      <w:pPr>
        <w:widowControl/>
        <w:spacing w:after="200" w:line="276" w:lineRule="auto"/>
        <w:jc w:val="both"/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</w:pPr>
      <w:r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6- Info scolaire : </w:t>
      </w:r>
      <w:r w:rsidR="001F51E0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Mme </w:t>
      </w:r>
      <w:r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Virginie W</w:t>
      </w:r>
      <w:r w:rsidR="00A04A4A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ABLE rapporte sa vi</w:t>
      </w:r>
      <w:r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site</w:t>
      </w:r>
      <w:r w:rsidR="00A04A4A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 du</w:t>
      </w:r>
      <w:r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 collège de Coufouleux</w:t>
      </w:r>
      <w:r w:rsidR="00A04A4A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. Le Conseil </w:t>
      </w:r>
      <w:r w:rsidR="000A3166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Départemental a</w:t>
      </w:r>
      <w:r w:rsidR="00A04A4A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 présenté un site qui a nécessité de</w:t>
      </w:r>
      <w:r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 gros financement,</w:t>
      </w:r>
      <w:r w:rsidR="00A04A4A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 </w:t>
      </w:r>
      <w:r w:rsidR="000A3166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avec des espaces</w:t>
      </w:r>
      <w:r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 extérieur</w:t>
      </w:r>
      <w:r w:rsidR="000A3166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s</w:t>
      </w:r>
      <w:r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 </w:t>
      </w:r>
      <w:r w:rsidR="000A3166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végétalisés, et </w:t>
      </w:r>
      <w:r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conditions optimales pour les élèves. </w:t>
      </w:r>
      <w:r w:rsidR="000A3166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 Ce collège sera o</w:t>
      </w:r>
      <w:r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pérationnel </w:t>
      </w:r>
      <w:r w:rsidR="000A3166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pour la prochaine </w:t>
      </w:r>
      <w:r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rentrée </w:t>
      </w:r>
      <w:r w:rsidR="000A3166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scolaire.</w:t>
      </w:r>
      <w:r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  </w:t>
      </w:r>
    </w:p>
    <w:p w14:paraId="40532472" w14:textId="6FCE5F25" w:rsidR="00D36DF5" w:rsidRPr="00845E36" w:rsidRDefault="00D36DF5" w:rsidP="00845E36">
      <w:pPr>
        <w:widowControl/>
        <w:spacing w:after="200" w:line="276" w:lineRule="auto"/>
        <w:jc w:val="both"/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</w:pPr>
      <w:r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7- </w:t>
      </w:r>
      <w:r w:rsidR="001F51E0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Mme </w:t>
      </w:r>
      <w:r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Sophie </w:t>
      </w:r>
      <w:r w:rsidR="001F51E0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ANTON </w:t>
      </w:r>
      <w:r w:rsidR="000A3166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rapporte que le s</w:t>
      </w:r>
      <w:r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tationnement</w:t>
      </w:r>
      <w:r w:rsidR="000A3166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 sur le parking</w:t>
      </w:r>
      <w:r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 xml:space="preserve"> </w:t>
      </w:r>
      <w:r w:rsidR="000A3166" w:rsidRPr="00845E36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lors des locations de la salle des fêtes gène l’accès aux riverains. Un panneau sera mis en place afin d’interdire le stationnement aux endroits gênants</w:t>
      </w:r>
      <w:r w:rsidR="001F51E0">
        <w:rPr>
          <w:rFonts w:asciiTheme="minorHAnsi" w:eastAsia="MS Mincho" w:hAnsiTheme="minorHAnsi" w:cs="Times New Roman"/>
          <w:color w:val="auto"/>
          <w:sz w:val="22"/>
          <w:szCs w:val="22"/>
          <w:lang w:eastAsia="en-US" w:bidi="ar-SA"/>
        </w:rPr>
        <w:t>.</w:t>
      </w:r>
    </w:p>
    <w:p w14:paraId="6BFC33E7" w14:textId="163880B1" w:rsidR="00A70502" w:rsidRPr="001F51E0" w:rsidRDefault="0065684C" w:rsidP="008D2F81">
      <w:pPr>
        <w:pStyle w:val="Bodytext21"/>
        <w:shd w:val="clear" w:color="auto" w:fill="auto"/>
        <w:spacing w:line="533" w:lineRule="exact"/>
        <w:ind w:firstLine="0"/>
        <w:jc w:val="left"/>
        <w:outlineLvl w:val="0"/>
        <w:rPr>
          <w:rFonts w:asciiTheme="minorHAnsi" w:hAnsiTheme="minorHAnsi" w:cstheme="minorHAnsi"/>
        </w:rPr>
      </w:pPr>
      <w:r w:rsidRPr="001F51E0">
        <w:rPr>
          <w:rFonts w:asciiTheme="minorHAnsi" w:hAnsiTheme="minorHAnsi" w:cstheme="minorHAnsi"/>
        </w:rPr>
        <w:t>L'ordre du</w:t>
      </w:r>
      <w:r w:rsidR="00735303" w:rsidRPr="001F51E0">
        <w:rPr>
          <w:rFonts w:asciiTheme="minorHAnsi" w:hAnsiTheme="minorHAnsi" w:cstheme="minorHAnsi"/>
        </w:rPr>
        <w:t xml:space="preserve"> jour étant épuisé, la séance est levée </w:t>
      </w:r>
      <w:r w:rsidR="003641E7" w:rsidRPr="001F51E0">
        <w:rPr>
          <w:rFonts w:asciiTheme="minorHAnsi" w:hAnsiTheme="minorHAnsi" w:cstheme="minorHAnsi"/>
        </w:rPr>
        <w:t xml:space="preserve">à </w:t>
      </w:r>
      <w:r w:rsidR="00C01B20" w:rsidRPr="001F51E0">
        <w:rPr>
          <w:rFonts w:asciiTheme="minorHAnsi" w:hAnsiTheme="minorHAnsi" w:cstheme="minorHAnsi"/>
        </w:rPr>
        <w:t>20h</w:t>
      </w:r>
      <w:r w:rsidR="00D36DF5" w:rsidRPr="001F51E0">
        <w:rPr>
          <w:rFonts w:asciiTheme="minorHAnsi" w:hAnsiTheme="minorHAnsi" w:cstheme="minorHAnsi"/>
        </w:rPr>
        <w:t>11</w:t>
      </w:r>
      <w:r w:rsidR="00D955B9" w:rsidRPr="001F51E0">
        <w:rPr>
          <w:rFonts w:asciiTheme="minorHAnsi" w:hAnsiTheme="minorHAnsi" w:cstheme="minorHAnsi"/>
        </w:rPr>
        <w:t>.</w:t>
      </w:r>
      <w:r w:rsidR="008327C8" w:rsidRPr="001F51E0">
        <w:rPr>
          <w:rFonts w:asciiTheme="minorHAnsi" w:hAnsiTheme="minorHAnsi" w:cstheme="minorHAnsi"/>
          <w:noProof/>
        </w:rPr>
        <w:t xml:space="preserve"> </w:t>
      </w:r>
    </w:p>
    <w:bookmarkEnd w:id="0"/>
    <w:p w14:paraId="14D4940C" w14:textId="1C36DCFA" w:rsidR="00167863" w:rsidRDefault="00167863" w:rsidP="008F6D04">
      <w:pPr>
        <w:pStyle w:val="Bodytext21"/>
        <w:shd w:val="clear" w:color="auto" w:fill="auto"/>
        <w:spacing w:line="400" w:lineRule="exact"/>
        <w:ind w:firstLine="0"/>
        <w:jc w:val="left"/>
        <w:rPr>
          <w:rFonts w:asciiTheme="minorHAnsi" w:hAnsiTheme="minorHAnsi" w:cstheme="minorHAnsi"/>
        </w:rPr>
      </w:pPr>
    </w:p>
    <w:p w14:paraId="6D6EF1D9" w14:textId="58E2E631" w:rsidR="008327C8" w:rsidRDefault="008327C8" w:rsidP="008327C8">
      <w:pPr>
        <w:tabs>
          <w:tab w:val="left" w:pos="1134"/>
          <w:tab w:val="left" w:pos="7088"/>
        </w:tabs>
      </w:pPr>
      <w:r>
        <w:rPr>
          <w:rFonts w:asciiTheme="minorHAnsi" w:eastAsia="Calibri" w:hAnsiTheme="minorHAnsi" w:cstheme="minorHAnsi"/>
          <w:b/>
          <w:noProof/>
          <w:sz w:val="22"/>
          <w:szCs w:val="22"/>
        </w:rPr>
        <w:drawing>
          <wp:inline distT="0" distB="0" distL="0" distR="0" wp14:anchorId="2DB457FC" wp14:editId="3FB38726">
            <wp:extent cx="3623342" cy="1938528"/>
            <wp:effectExtent l="0" t="0" r="0" b="5080"/>
            <wp:docPr id="9" name="Image 9" descr="Signature du Maire Gwénaël GRANGER &#10;Tampon de la Mairie de Peyrole 81 Tarn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apture d’écran 2026-04-07 à 19.16.44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572"/>
                    <a:stretch/>
                  </pic:blipFill>
                  <pic:spPr bwMode="auto">
                    <a:xfrm>
                      <a:off x="0" y="0"/>
                      <a:ext cx="3684332" cy="19711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A5CB55" wp14:editId="36BE5AF0">
            <wp:extent cx="2056313" cy="1947672"/>
            <wp:effectExtent l="0" t="0" r="1270" b="0"/>
            <wp:docPr id="4" name="Image 4" descr="Signature du secrétaire de séance Tanguy Lagar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6-05-29 at 10.09.03.jpeg"/>
                    <pic:cNvPicPr/>
                  </pic:nvPicPr>
                  <pic:blipFill rotWithShape="1">
                    <a:blip r:embed="rId10" cstate="print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4293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4" t="27470" r="11175" b="25723"/>
                    <a:stretch/>
                  </pic:blipFill>
                  <pic:spPr bwMode="auto">
                    <a:xfrm>
                      <a:off x="0" y="0"/>
                      <a:ext cx="2077409" cy="19676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F27E11" w14:textId="4BE9161D" w:rsidR="008327C8" w:rsidRPr="00EA16FD" w:rsidRDefault="008327C8" w:rsidP="008F6D04">
      <w:pPr>
        <w:pStyle w:val="Bodytext21"/>
        <w:shd w:val="clear" w:color="auto" w:fill="auto"/>
        <w:spacing w:line="400" w:lineRule="exact"/>
        <w:ind w:firstLine="0"/>
        <w:jc w:val="left"/>
        <w:rPr>
          <w:rFonts w:asciiTheme="minorHAnsi" w:hAnsiTheme="minorHAnsi" w:cstheme="minorHAnsi"/>
        </w:rPr>
      </w:pPr>
    </w:p>
    <w:sectPr w:rsidR="008327C8" w:rsidRPr="00EA16FD" w:rsidSect="003E7F0E">
      <w:type w:val="continuous"/>
      <w:pgSz w:w="11900" w:h="16840"/>
      <w:pgMar w:top="1276" w:right="1100" w:bottom="851" w:left="1103" w:header="0" w:footer="45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5926D" w14:textId="77777777" w:rsidR="00287804" w:rsidRDefault="00287804" w:rsidP="00167863">
      <w:r>
        <w:separator/>
      </w:r>
    </w:p>
  </w:endnote>
  <w:endnote w:type="continuationSeparator" w:id="0">
    <w:p w14:paraId="546F8528" w14:textId="77777777" w:rsidR="00287804" w:rsidRDefault="00287804" w:rsidP="0016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B0604020202020204"/>
    <w:charset w:val="86"/>
    <w:family w:val="modern"/>
    <w:pitch w:val="fixed"/>
    <w:sig w:usb0="00000203" w:usb1="288F0000" w:usb2="00000016" w:usb3="00000000" w:csb0="00040001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64FC1" w14:textId="77777777" w:rsidR="00287804" w:rsidRDefault="00287804"/>
  </w:footnote>
  <w:footnote w:type="continuationSeparator" w:id="0">
    <w:p w14:paraId="0B95472E" w14:textId="77777777" w:rsidR="00287804" w:rsidRDefault="002878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47423" w14:textId="77777777" w:rsidR="00A045C5" w:rsidRDefault="00A045C5">
    <w:pPr>
      <w:rPr>
        <w:sz w:val="2"/>
        <w:szCs w:val="2"/>
      </w:rPr>
    </w:pPr>
    <w:r>
      <w:br w:type="column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21284"/>
    <w:multiLevelType w:val="hybridMultilevel"/>
    <w:tmpl w:val="E54C1C5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3414C00"/>
    <w:multiLevelType w:val="hybridMultilevel"/>
    <w:tmpl w:val="CFC09FD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E096652"/>
    <w:multiLevelType w:val="hybridMultilevel"/>
    <w:tmpl w:val="C9101DEE"/>
    <w:lvl w:ilvl="0" w:tplc="C3EE04C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906AB"/>
    <w:multiLevelType w:val="hybridMultilevel"/>
    <w:tmpl w:val="F5CC178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4BA77F6"/>
    <w:multiLevelType w:val="hybridMultilevel"/>
    <w:tmpl w:val="2E0027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9634A"/>
    <w:multiLevelType w:val="hybridMultilevel"/>
    <w:tmpl w:val="E1CCE35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CC1E08"/>
    <w:multiLevelType w:val="hybridMultilevel"/>
    <w:tmpl w:val="9CE0EA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3721B"/>
    <w:multiLevelType w:val="hybridMultilevel"/>
    <w:tmpl w:val="AA54DB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36439"/>
    <w:multiLevelType w:val="hybridMultilevel"/>
    <w:tmpl w:val="21121900"/>
    <w:lvl w:ilvl="0" w:tplc="99945B00">
      <w:start w:val="1"/>
      <w:numFmt w:val="decimal"/>
      <w:lvlText w:val="%1)"/>
      <w:lvlJc w:val="left"/>
      <w:pPr>
        <w:ind w:left="720" w:hanging="360"/>
      </w:pPr>
      <w:rPr>
        <w:rFonts w:asciiTheme="minorHAnsi" w:eastAsia="MS Mincho" w:hAnsiTheme="minorHAnsi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8374A"/>
    <w:multiLevelType w:val="hybridMultilevel"/>
    <w:tmpl w:val="8DE03D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01452"/>
    <w:multiLevelType w:val="hybridMultilevel"/>
    <w:tmpl w:val="90AA54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D2ED5"/>
    <w:multiLevelType w:val="hybridMultilevel"/>
    <w:tmpl w:val="BF5815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85868"/>
    <w:multiLevelType w:val="hybridMultilevel"/>
    <w:tmpl w:val="7F44D8BA"/>
    <w:lvl w:ilvl="0" w:tplc="F7482B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4514E"/>
    <w:multiLevelType w:val="hybridMultilevel"/>
    <w:tmpl w:val="168C5DE0"/>
    <w:lvl w:ilvl="0" w:tplc="1B8884E8">
      <w:start w:val="13"/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744421CE"/>
    <w:multiLevelType w:val="hybridMultilevel"/>
    <w:tmpl w:val="30629D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91361F"/>
    <w:multiLevelType w:val="hybridMultilevel"/>
    <w:tmpl w:val="7C24F902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90ABB"/>
    <w:multiLevelType w:val="hybridMultilevel"/>
    <w:tmpl w:val="9C10931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9CD7ED1"/>
    <w:multiLevelType w:val="hybridMultilevel"/>
    <w:tmpl w:val="E1EA74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7"/>
  </w:num>
  <w:num w:numId="4">
    <w:abstractNumId w:val="9"/>
  </w:num>
  <w:num w:numId="5">
    <w:abstractNumId w:val="6"/>
  </w:num>
  <w:num w:numId="6">
    <w:abstractNumId w:val="14"/>
  </w:num>
  <w:num w:numId="7">
    <w:abstractNumId w:val="10"/>
  </w:num>
  <w:num w:numId="8">
    <w:abstractNumId w:val="3"/>
  </w:num>
  <w:num w:numId="9">
    <w:abstractNumId w:val="4"/>
  </w:num>
  <w:num w:numId="10">
    <w:abstractNumId w:val="16"/>
  </w:num>
  <w:num w:numId="11">
    <w:abstractNumId w:val="1"/>
  </w:num>
  <w:num w:numId="12">
    <w:abstractNumId w:val="5"/>
  </w:num>
  <w:num w:numId="13">
    <w:abstractNumId w:val="7"/>
  </w:num>
  <w:num w:numId="14">
    <w:abstractNumId w:val="12"/>
  </w:num>
  <w:num w:numId="15">
    <w:abstractNumId w:val="13"/>
  </w:num>
  <w:num w:numId="16">
    <w:abstractNumId w:val="15"/>
  </w:num>
  <w:num w:numId="17">
    <w:abstractNumId w:val="2"/>
  </w:num>
  <w:num w:numId="1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AES" w:cryptAlgorithmClass="hash" w:cryptAlgorithmType="typeAny" w:cryptAlgorithmSid="14" w:cryptSpinCount="100000" w:hash="jrQeJ2GNAtB8gN1PpPUBAn8LBrwHsTZHlInPkQOH/xk2zL5MDdr7rcUh8RC9bG2tt/MVDS8cxp+hfWsDDGFEmQ==" w:salt="JsscSw/mAziuVcP2MyxXpw=="/>
  <w:zoom w:percent="139"/>
  <w:proofState w:spelling="clean" w:grammar="clean"/>
  <w:trackRevisions/>
  <w:documentProtection w:edit="trackedChanges" w:enforcement="1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63"/>
    <w:rsid w:val="00000611"/>
    <w:rsid w:val="0000293E"/>
    <w:rsid w:val="000033ED"/>
    <w:rsid w:val="00006976"/>
    <w:rsid w:val="000101F3"/>
    <w:rsid w:val="00010CAA"/>
    <w:rsid w:val="000134EF"/>
    <w:rsid w:val="000201AC"/>
    <w:rsid w:val="00023EF4"/>
    <w:rsid w:val="000244D9"/>
    <w:rsid w:val="00024C38"/>
    <w:rsid w:val="00033AB8"/>
    <w:rsid w:val="00033B15"/>
    <w:rsid w:val="00037E76"/>
    <w:rsid w:val="0004070A"/>
    <w:rsid w:val="00040A6D"/>
    <w:rsid w:val="000430B4"/>
    <w:rsid w:val="00043496"/>
    <w:rsid w:val="0005327F"/>
    <w:rsid w:val="00057D26"/>
    <w:rsid w:val="00057E1B"/>
    <w:rsid w:val="00060985"/>
    <w:rsid w:val="00063DB1"/>
    <w:rsid w:val="00064FB3"/>
    <w:rsid w:val="00067E60"/>
    <w:rsid w:val="00067E67"/>
    <w:rsid w:val="00073B99"/>
    <w:rsid w:val="000750C7"/>
    <w:rsid w:val="000833BE"/>
    <w:rsid w:val="00097C92"/>
    <w:rsid w:val="000A2946"/>
    <w:rsid w:val="000A3166"/>
    <w:rsid w:val="000A54B3"/>
    <w:rsid w:val="000A6774"/>
    <w:rsid w:val="000B15AD"/>
    <w:rsid w:val="000B2F7B"/>
    <w:rsid w:val="000B3C5A"/>
    <w:rsid w:val="000B442C"/>
    <w:rsid w:val="000C0A50"/>
    <w:rsid w:val="000C4FBB"/>
    <w:rsid w:val="000C5ACA"/>
    <w:rsid w:val="000C615C"/>
    <w:rsid w:val="000C7F67"/>
    <w:rsid w:val="000D12EE"/>
    <w:rsid w:val="000D1A56"/>
    <w:rsid w:val="000D7F72"/>
    <w:rsid w:val="000E1006"/>
    <w:rsid w:val="000E108B"/>
    <w:rsid w:val="000E2401"/>
    <w:rsid w:val="000E373A"/>
    <w:rsid w:val="000E7311"/>
    <w:rsid w:val="000F04C1"/>
    <w:rsid w:val="000F1F4A"/>
    <w:rsid w:val="000F2A4E"/>
    <w:rsid w:val="000F3ABD"/>
    <w:rsid w:val="000F7597"/>
    <w:rsid w:val="00107DD0"/>
    <w:rsid w:val="00111522"/>
    <w:rsid w:val="00112BC7"/>
    <w:rsid w:val="00114F0C"/>
    <w:rsid w:val="00114F93"/>
    <w:rsid w:val="00132F6B"/>
    <w:rsid w:val="00133659"/>
    <w:rsid w:val="00133F79"/>
    <w:rsid w:val="00134DC6"/>
    <w:rsid w:val="00135092"/>
    <w:rsid w:val="00143944"/>
    <w:rsid w:val="00143983"/>
    <w:rsid w:val="0014721D"/>
    <w:rsid w:val="00150923"/>
    <w:rsid w:val="00152864"/>
    <w:rsid w:val="00154D83"/>
    <w:rsid w:val="001605F3"/>
    <w:rsid w:val="0016264B"/>
    <w:rsid w:val="00167863"/>
    <w:rsid w:val="00174089"/>
    <w:rsid w:val="001771A7"/>
    <w:rsid w:val="0018034C"/>
    <w:rsid w:val="00180A17"/>
    <w:rsid w:val="00182715"/>
    <w:rsid w:val="00186CAC"/>
    <w:rsid w:val="00191DA7"/>
    <w:rsid w:val="00194676"/>
    <w:rsid w:val="0019682E"/>
    <w:rsid w:val="00196F9B"/>
    <w:rsid w:val="001A269A"/>
    <w:rsid w:val="001B5356"/>
    <w:rsid w:val="001C19B2"/>
    <w:rsid w:val="001C1BE7"/>
    <w:rsid w:val="001C1F5E"/>
    <w:rsid w:val="001C3283"/>
    <w:rsid w:val="001C3A65"/>
    <w:rsid w:val="001C4226"/>
    <w:rsid w:val="001C464E"/>
    <w:rsid w:val="001D1827"/>
    <w:rsid w:val="001D252D"/>
    <w:rsid w:val="001E04EB"/>
    <w:rsid w:val="001E333D"/>
    <w:rsid w:val="001E3B0D"/>
    <w:rsid w:val="001E70AF"/>
    <w:rsid w:val="001E7400"/>
    <w:rsid w:val="001F0E94"/>
    <w:rsid w:val="001F3D66"/>
    <w:rsid w:val="001F51E0"/>
    <w:rsid w:val="001F5F9D"/>
    <w:rsid w:val="001F6681"/>
    <w:rsid w:val="001F6FE6"/>
    <w:rsid w:val="001F7525"/>
    <w:rsid w:val="001F7608"/>
    <w:rsid w:val="00200259"/>
    <w:rsid w:val="00201FCE"/>
    <w:rsid w:val="00202159"/>
    <w:rsid w:val="00205D4A"/>
    <w:rsid w:val="00210736"/>
    <w:rsid w:val="002112B0"/>
    <w:rsid w:val="00211BDB"/>
    <w:rsid w:val="002141E3"/>
    <w:rsid w:val="00217EAC"/>
    <w:rsid w:val="00220962"/>
    <w:rsid w:val="00235F44"/>
    <w:rsid w:val="00236825"/>
    <w:rsid w:val="00241255"/>
    <w:rsid w:val="00244DBE"/>
    <w:rsid w:val="00251572"/>
    <w:rsid w:val="0025325C"/>
    <w:rsid w:val="00254C57"/>
    <w:rsid w:val="002573D7"/>
    <w:rsid w:val="00261B4F"/>
    <w:rsid w:val="00264D78"/>
    <w:rsid w:val="00266AB7"/>
    <w:rsid w:val="00270252"/>
    <w:rsid w:val="0027299A"/>
    <w:rsid w:val="00274888"/>
    <w:rsid w:val="00275F7A"/>
    <w:rsid w:val="0028729D"/>
    <w:rsid w:val="002876C8"/>
    <w:rsid w:val="00287804"/>
    <w:rsid w:val="00287D9D"/>
    <w:rsid w:val="00290B6E"/>
    <w:rsid w:val="00290F66"/>
    <w:rsid w:val="002956D0"/>
    <w:rsid w:val="002962B9"/>
    <w:rsid w:val="00296DB5"/>
    <w:rsid w:val="002A0B3F"/>
    <w:rsid w:val="002A0DE7"/>
    <w:rsid w:val="002B0592"/>
    <w:rsid w:val="002B5A40"/>
    <w:rsid w:val="002C2C04"/>
    <w:rsid w:val="002C5203"/>
    <w:rsid w:val="002C709B"/>
    <w:rsid w:val="002D2914"/>
    <w:rsid w:val="002D48E8"/>
    <w:rsid w:val="002D4D21"/>
    <w:rsid w:val="002D7181"/>
    <w:rsid w:val="002E47D6"/>
    <w:rsid w:val="002F33FD"/>
    <w:rsid w:val="002F438C"/>
    <w:rsid w:val="002F6E62"/>
    <w:rsid w:val="003007EC"/>
    <w:rsid w:val="00303429"/>
    <w:rsid w:val="003040DD"/>
    <w:rsid w:val="003058C1"/>
    <w:rsid w:val="0031155E"/>
    <w:rsid w:val="00314C60"/>
    <w:rsid w:val="0031791B"/>
    <w:rsid w:val="00321C05"/>
    <w:rsid w:val="00322AB5"/>
    <w:rsid w:val="00322CCE"/>
    <w:rsid w:val="00322E7B"/>
    <w:rsid w:val="00327356"/>
    <w:rsid w:val="0033390A"/>
    <w:rsid w:val="00334584"/>
    <w:rsid w:val="00334CBB"/>
    <w:rsid w:val="003352D0"/>
    <w:rsid w:val="00340DD0"/>
    <w:rsid w:val="0034123A"/>
    <w:rsid w:val="00341A0F"/>
    <w:rsid w:val="0035189C"/>
    <w:rsid w:val="00352702"/>
    <w:rsid w:val="003559F4"/>
    <w:rsid w:val="00356B7F"/>
    <w:rsid w:val="00361811"/>
    <w:rsid w:val="003641E7"/>
    <w:rsid w:val="00364B3C"/>
    <w:rsid w:val="0037318D"/>
    <w:rsid w:val="003760DC"/>
    <w:rsid w:val="003763C7"/>
    <w:rsid w:val="003779D9"/>
    <w:rsid w:val="0038409B"/>
    <w:rsid w:val="00386E3F"/>
    <w:rsid w:val="00393F05"/>
    <w:rsid w:val="0039698F"/>
    <w:rsid w:val="00397B8E"/>
    <w:rsid w:val="003A0B73"/>
    <w:rsid w:val="003A78DE"/>
    <w:rsid w:val="003B218E"/>
    <w:rsid w:val="003B3E65"/>
    <w:rsid w:val="003B4126"/>
    <w:rsid w:val="003B783B"/>
    <w:rsid w:val="003C245C"/>
    <w:rsid w:val="003C448C"/>
    <w:rsid w:val="003D27E1"/>
    <w:rsid w:val="003D4DA1"/>
    <w:rsid w:val="003D6702"/>
    <w:rsid w:val="003E0925"/>
    <w:rsid w:val="003E0D73"/>
    <w:rsid w:val="003E2FA6"/>
    <w:rsid w:val="003E6207"/>
    <w:rsid w:val="003E68C7"/>
    <w:rsid w:val="003E7F0E"/>
    <w:rsid w:val="00400159"/>
    <w:rsid w:val="00402B31"/>
    <w:rsid w:val="004112B2"/>
    <w:rsid w:val="00411357"/>
    <w:rsid w:val="004129EC"/>
    <w:rsid w:val="00424D42"/>
    <w:rsid w:val="00425973"/>
    <w:rsid w:val="00430E5F"/>
    <w:rsid w:val="004315DE"/>
    <w:rsid w:val="00433C34"/>
    <w:rsid w:val="00433FB7"/>
    <w:rsid w:val="0043517A"/>
    <w:rsid w:val="00435FBC"/>
    <w:rsid w:val="004367E9"/>
    <w:rsid w:val="00442C50"/>
    <w:rsid w:val="00445CE3"/>
    <w:rsid w:val="0044613F"/>
    <w:rsid w:val="00447FE7"/>
    <w:rsid w:val="00457EE1"/>
    <w:rsid w:val="00460785"/>
    <w:rsid w:val="00460A39"/>
    <w:rsid w:val="00461187"/>
    <w:rsid w:val="00463011"/>
    <w:rsid w:val="004665DB"/>
    <w:rsid w:val="0047039D"/>
    <w:rsid w:val="00474762"/>
    <w:rsid w:val="00474EE3"/>
    <w:rsid w:val="004759C5"/>
    <w:rsid w:val="00475F0F"/>
    <w:rsid w:val="0048367B"/>
    <w:rsid w:val="00483839"/>
    <w:rsid w:val="00483A23"/>
    <w:rsid w:val="0048768F"/>
    <w:rsid w:val="00487E1F"/>
    <w:rsid w:val="004A09EB"/>
    <w:rsid w:val="004A1B04"/>
    <w:rsid w:val="004A2DC8"/>
    <w:rsid w:val="004A54AD"/>
    <w:rsid w:val="004B088F"/>
    <w:rsid w:val="004B0D28"/>
    <w:rsid w:val="004B3F9F"/>
    <w:rsid w:val="004B568B"/>
    <w:rsid w:val="004C190A"/>
    <w:rsid w:val="004C2D26"/>
    <w:rsid w:val="004C61DF"/>
    <w:rsid w:val="004C680E"/>
    <w:rsid w:val="004D1AC9"/>
    <w:rsid w:val="004D634A"/>
    <w:rsid w:val="004E2A36"/>
    <w:rsid w:val="004E3626"/>
    <w:rsid w:val="004F006D"/>
    <w:rsid w:val="004F0B14"/>
    <w:rsid w:val="004F357F"/>
    <w:rsid w:val="004F4C49"/>
    <w:rsid w:val="004F4E60"/>
    <w:rsid w:val="005008A2"/>
    <w:rsid w:val="005024F0"/>
    <w:rsid w:val="0051198B"/>
    <w:rsid w:val="00511B17"/>
    <w:rsid w:val="005143C4"/>
    <w:rsid w:val="00517271"/>
    <w:rsid w:val="005177AB"/>
    <w:rsid w:val="0052156E"/>
    <w:rsid w:val="00522554"/>
    <w:rsid w:val="00525955"/>
    <w:rsid w:val="005426DE"/>
    <w:rsid w:val="00544ACE"/>
    <w:rsid w:val="005508E1"/>
    <w:rsid w:val="00552C61"/>
    <w:rsid w:val="005534AB"/>
    <w:rsid w:val="00557751"/>
    <w:rsid w:val="00560008"/>
    <w:rsid w:val="00567DCA"/>
    <w:rsid w:val="00574F9A"/>
    <w:rsid w:val="00575254"/>
    <w:rsid w:val="005759AE"/>
    <w:rsid w:val="0058245A"/>
    <w:rsid w:val="0059004B"/>
    <w:rsid w:val="0059143D"/>
    <w:rsid w:val="005A21A3"/>
    <w:rsid w:val="005C2A39"/>
    <w:rsid w:val="005D1C7C"/>
    <w:rsid w:val="005D2D2E"/>
    <w:rsid w:val="005D67F9"/>
    <w:rsid w:val="005E4321"/>
    <w:rsid w:val="005E51F5"/>
    <w:rsid w:val="005E6231"/>
    <w:rsid w:val="005E7B53"/>
    <w:rsid w:val="005F3AF6"/>
    <w:rsid w:val="005F50AA"/>
    <w:rsid w:val="006008D0"/>
    <w:rsid w:val="0060290B"/>
    <w:rsid w:val="006067B1"/>
    <w:rsid w:val="0061266E"/>
    <w:rsid w:val="00614DC9"/>
    <w:rsid w:val="00614E6F"/>
    <w:rsid w:val="00622831"/>
    <w:rsid w:val="00627EB0"/>
    <w:rsid w:val="00630EC0"/>
    <w:rsid w:val="00633E19"/>
    <w:rsid w:val="006349CB"/>
    <w:rsid w:val="00643712"/>
    <w:rsid w:val="0064407B"/>
    <w:rsid w:val="00646235"/>
    <w:rsid w:val="00653FB1"/>
    <w:rsid w:val="006549A9"/>
    <w:rsid w:val="00655CDF"/>
    <w:rsid w:val="00656157"/>
    <w:rsid w:val="0065684C"/>
    <w:rsid w:val="006577AA"/>
    <w:rsid w:val="006638E6"/>
    <w:rsid w:val="00665364"/>
    <w:rsid w:val="00667ABB"/>
    <w:rsid w:val="006750D6"/>
    <w:rsid w:val="0067700B"/>
    <w:rsid w:val="006774A1"/>
    <w:rsid w:val="0067753A"/>
    <w:rsid w:val="006867B3"/>
    <w:rsid w:val="00695B64"/>
    <w:rsid w:val="006A0377"/>
    <w:rsid w:val="006A3DB7"/>
    <w:rsid w:val="006A6475"/>
    <w:rsid w:val="006B4999"/>
    <w:rsid w:val="006B5B58"/>
    <w:rsid w:val="006C0FD6"/>
    <w:rsid w:val="006C5CE8"/>
    <w:rsid w:val="006D12CF"/>
    <w:rsid w:val="006D14D8"/>
    <w:rsid w:val="006D169F"/>
    <w:rsid w:val="006D29C0"/>
    <w:rsid w:val="006D70BE"/>
    <w:rsid w:val="006E6C2F"/>
    <w:rsid w:val="006F46A7"/>
    <w:rsid w:val="006F71F9"/>
    <w:rsid w:val="007007DB"/>
    <w:rsid w:val="00700D85"/>
    <w:rsid w:val="0070163C"/>
    <w:rsid w:val="00706D84"/>
    <w:rsid w:val="00710F07"/>
    <w:rsid w:val="0071351A"/>
    <w:rsid w:val="00713661"/>
    <w:rsid w:val="00724969"/>
    <w:rsid w:val="00724DDE"/>
    <w:rsid w:val="00735303"/>
    <w:rsid w:val="00750743"/>
    <w:rsid w:val="00752876"/>
    <w:rsid w:val="00753AD9"/>
    <w:rsid w:val="007546D0"/>
    <w:rsid w:val="00756256"/>
    <w:rsid w:val="00761FD0"/>
    <w:rsid w:val="007632FE"/>
    <w:rsid w:val="00764521"/>
    <w:rsid w:val="0076488C"/>
    <w:rsid w:val="00774216"/>
    <w:rsid w:val="00777C34"/>
    <w:rsid w:val="00780931"/>
    <w:rsid w:val="00783FFD"/>
    <w:rsid w:val="00787E5F"/>
    <w:rsid w:val="00794578"/>
    <w:rsid w:val="00797D16"/>
    <w:rsid w:val="007A0B43"/>
    <w:rsid w:val="007A1B0E"/>
    <w:rsid w:val="007A3BE0"/>
    <w:rsid w:val="007B0202"/>
    <w:rsid w:val="007B1DBD"/>
    <w:rsid w:val="007B492A"/>
    <w:rsid w:val="007C0D66"/>
    <w:rsid w:val="007C5FEC"/>
    <w:rsid w:val="007C620A"/>
    <w:rsid w:val="007C7A5A"/>
    <w:rsid w:val="007D1316"/>
    <w:rsid w:val="007D2D05"/>
    <w:rsid w:val="007D37CE"/>
    <w:rsid w:val="007D4202"/>
    <w:rsid w:val="007D63C3"/>
    <w:rsid w:val="007E51A7"/>
    <w:rsid w:val="007E6725"/>
    <w:rsid w:val="007F3FA0"/>
    <w:rsid w:val="007F4EC0"/>
    <w:rsid w:val="008005C3"/>
    <w:rsid w:val="0080141C"/>
    <w:rsid w:val="0080193C"/>
    <w:rsid w:val="00802254"/>
    <w:rsid w:val="00803500"/>
    <w:rsid w:val="008050BC"/>
    <w:rsid w:val="00806034"/>
    <w:rsid w:val="00813417"/>
    <w:rsid w:val="008146BD"/>
    <w:rsid w:val="00814BF3"/>
    <w:rsid w:val="00814E9D"/>
    <w:rsid w:val="00815BCE"/>
    <w:rsid w:val="00821705"/>
    <w:rsid w:val="00821B5B"/>
    <w:rsid w:val="008279EB"/>
    <w:rsid w:val="008327C8"/>
    <w:rsid w:val="00836365"/>
    <w:rsid w:val="00837E67"/>
    <w:rsid w:val="00843BB6"/>
    <w:rsid w:val="00843E90"/>
    <w:rsid w:val="00845E36"/>
    <w:rsid w:val="00854E14"/>
    <w:rsid w:val="00856C05"/>
    <w:rsid w:val="00857771"/>
    <w:rsid w:val="00857E6D"/>
    <w:rsid w:val="00857F1C"/>
    <w:rsid w:val="00863156"/>
    <w:rsid w:val="00864251"/>
    <w:rsid w:val="00865484"/>
    <w:rsid w:val="00865CB5"/>
    <w:rsid w:val="00892F70"/>
    <w:rsid w:val="00894CD2"/>
    <w:rsid w:val="00895C7E"/>
    <w:rsid w:val="00895FD3"/>
    <w:rsid w:val="00896AB9"/>
    <w:rsid w:val="008A0F3C"/>
    <w:rsid w:val="008A1E7A"/>
    <w:rsid w:val="008A5135"/>
    <w:rsid w:val="008A5311"/>
    <w:rsid w:val="008B0898"/>
    <w:rsid w:val="008B0F73"/>
    <w:rsid w:val="008B0FE0"/>
    <w:rsid w:val="008B5A8C"/>
    <w:rsid w:val="008B6749"/>
    <w:rsid w:val="008C1608"/>
    <w:rsid w:val="008C21C9"/>
    <w:rsid w:val="008C292A"/>
    <w:rsid w:val="008C397C"/>
    <w:rsid w:val="008C433A"/>
    <w:rsid w:val="008C5F59"/>
    <w:rsid w:val="008C6C27"/>
    <w:rsid w:val="008C794F"/>
    <w:rsid w:val="008D07C4"/>
    <w:rsid w:val="008D1621"/>
    <w:rsid w:val="008D1D63"/>
    <w:rsid w:val="008D2F81"/>
    <w:rsid w:val="008D660A"/>
    <w:rsid w:val="008D66BA"/>
    <w:rsid w:val="008E4411"/>
    <w:rsid w:val="008F3A9A"/>
    <w:rsid w:val="008F40FE"/>
    <w:rsid w:val="008F6D04"/>
    <w:rsid w:val="00902198"/>
    <w:rsid w:val="00902CA9"/>
    <w:rsid w:val="00904017"/>
    <w:rsid w:val="00907046"/>
    <w:rsid w:val="00913F5B"/>
    <w:rsid w:val="0091707A"/>
    <w:rsid w:val="00921E9B"/>
    <w:rsid w:val="00922706"/>
    <w:rsid w:val="009333E1"/>
    <w:rsid w:val="00933521"/>
    <w:rsid w:val="00936CF1"/>
    <w:rsid w:val="009407BB"/>
    <w:rsid w:val="0094288D"/>
    <w:rsid w:val="009443ED"/>
    <w:rsid w:val="00950F80"/>
    <w:rsid w:val="00951F23"/>
    <w:rsid w:val="009555E3"/>
    <w:rsid w:val="00960739"/>
    <w:rsid w:val="00961CB6"/>
    <w:rsid w:val="009644D3"/>
    <w:rsid w:val="0096562C"/>
    <w:rsid w:val="0096565B"/>
    <w:rsid w:val="00976932"/>
    <w:rsid w:val="009844D0"/>
    <w:rsid w:val="009869B5"/>
    <w:rsid w:val="00990506"/>
    <w:rsid w:val="0099312C"/>
    <w:rsid w:val="0099355F"/>
    <w:rsid w:val="00996189"/>
    <w:rsid w:val="009A03C7"/>
    <w:rsid w:val="009A0562"/>
    <w:rsid w:val="009A09BB"/>
    <w:rsid w:val="009A2617"/>
    <w:rsid w:val="009A650F"/>
    <w:rsid w:val="009A701C"/>
    <w:rsid w:val="009B2948"/>
    <w:rsid w:val="009B63E0"/>
    <w:rsid w:val="009C1437"/>
    <w:rsid w:val="009C4717"/>
    <w:rsid w:val="009C52FB"/>
    <w:rsid w:val="009C6EAC"/>
    <w:rsid w:val="009D2464"/>
    <w:rsid w:val="009D6F69"/>
    <w:rsid w:val="009E316E"/>
    <w:rsid w:val="009E3896"/>
    <w:rsid w:val="009E4073"/>
    <w:rsid w:val="009E77F6"/>
    <w:rsid w:val="009E7951"/>
    <w:rsid w:val="009F1343"/>
    <w:rsid w:val="009F52BA"/>
    <w:rsid w:val="009F5624"/>
    <w:rsid w:val="009F69CC"/>
    <w:rsid w:val="00A045C5"/>
    <w:rsid w:val="00A04A4A"/>
    <w:rsid w:val="00A07428"/>
    <w:rsid w:val="00A1291B"/>
    <w:rsid w:val="00A14730"/>
    <w:rsid w:val="00A158EF"/>
    <w:rsid w:val="00A22902"/>
    <w:rsid w:val="00A23D1A"/>
    <w:rsid w:val="00A30989"/>
    <w:rsid w:val="00A33947"/>
    <w:rsid w:val="00A37EF2"/>
    <w:rsid w:val="00A41215"/>
    <w:rsid w:val="00A448E6"/>
    <w:rsid w:val="00A50EC5"/>
    <w:rsid w:val="00A51C4C"/>
    <w:rsid w:val="00A52222"/>
    <w:rsid w:val="00A53853"/>
    <w:rsid w:val="00A551E7"/>
    <w:rsid w:val="00A5568A"/>
    <w:rsid w:val="00A5716B"/>
    <w:rsid w:val="00A57555"/>
    <w:rsid w:val="00A60542"/>
    <w:rsid w:val="00A60DF1"/>
    <w:rsid w:val="00A615B5"/>
    <w:rsid w:val="00A70502"/>
    <w:rsid w:val="00A82023"/>
    <w:rsid w:val="00A824AE"/>
    <w:rsid w:val="00A9191A"/>
    <w:rsid w:val="00AA09A3"/>
    <w:rsid w:val="00AA1DC6"/>
    <w:rsid w:val="00AA3008"/>
    <w:rsid w:val="00AA3827"/>
    <w:rsid w:val="00AA43F5"/>
    <w:rsid w:val="00AB15D2"/>
    <w:rsid w:val="00AB2CF8"/>
    <w:rsid w:val="00AB510D"/>
    <w:rsid w:val="00AB722C"/>
    <w:rsid w:val="00AC0393"/>
    <w:rsid w:val="00AC07D5"/>
    <w:rsid w:val="00AC0A9E"/>
    <w:rsid w:val="00AC0CBD"/>
    <w:rsid w:val="00AC57FE"/>
    <w:rsid w:val="00AC5852"/>
    <w:rsid w:val="00AD08BB"/>
    <w:rsid w:val="00AD1DAE"/>
    <w:rsid w:val="00AD4FA0"/>
    <w:rsid w:val="00AE03E0"/>
    <w:rsid w:val="00AE0FA7"/>
    <w:rsid w:val="00AE384A"/>
    <w:rsid w:val="00AE4115"/>
    <w:rsid w:val="00AE63FD"/>
    <w:rsid w:val="00AF2097"/>
    <w:rsid w:val="00AF4333"/>
    <w:rsid w:val="00AF49F2"/>
    <w:rsid w:val="00AF5506"/>
    <w:rsid w:val="00B10A3B"/>
    <w:rsid w:val="00B13CB3"/>
    <w:rsid w:val="00B155EF"/>
    <w:rsid w:val="00B15D5A"/>
    <w:rsid w:val="00B21C23"/>
    <w:rsid w:val="00B32326"/>
    <w:rsid w:val="00B33C72"/>
    <w:rsid w:val="00B367DE"/>
    <w:rsid w:val="00B37A8B"/>
    <w:rsid w:val="00B42BD0"/>
    <w:rsid w:val="00B5194B"/>
    <w:rsid w:val="00B54064"/>
    <w:rsid w:val="00B55331"/>
    <w:rsid w:val="00B55BEF"/>
    <w:rsid w:val="00B62326"/>
    <w:rsid w:val="00B6524F"/>
    <w:rsid w:val="00B7751B"/>
    <w:rsid w:val="00B842CF"/>
    <w:rsid w:val="00B854E8"/>
    <w:rsid w:val="00B907D0"/>
    <w:rsid w:val="00B90ADC"/>
    <w:rsid w:val="00B90B1C"/>
    <w:rsid w:val="00B90B9F"/>
    <w:rsid w:val="00B949EC"/>
    <w:rsid w:val="00B96A12"/>
    <w:rsid w:val="00B971E6"/>
    <w:rsid w:val="00BA03DD"/>
    <w:rsid w:val="00BA0FC3"/>
    <w:rsid w:val="00BA2C19"/>
    <w:rsid w:val="00BA424C"/>
    <w:rsid w:val="00BB22A0"/>
    <w:rsid w:val="00BB2650"/>
    <w:rsid w:val="00BB6DF5"/>
    <w:rsid w:val="00BC58B4"/>
    <w:rsid w:val="00BC594F"/>
    <w:rsid w:val="00BC5C53"/>
    <w:rsid w:val="00BC737B"/>
    <w:rsid w:val="00BD0BE7"/>
    <w:rsid w:val="00BD3239"/>
    <w:rsid w:val="00BD52A3"/>
    <w:rsid w:val="00BD7574"/>
    <w:rsid w:val="00BE4BF2"/>
    <w:rsid w:val="00BE655C"/>
    <w:rsid w:val="00BE7657"/>
    <w:rsid w:val="00BF7A9C"/>
    <w:rsid w:val="00C00B07"/>
    <w:rsid w:val="00C018B0"/>
    <w:rsid w:val="00C01B20"/>
    <w:rsid w:val="00C04CB8"/>
    <w:rsid w:val="00C04DA1"/>
    <w:rsid w:val="00C10DB8"/>
    <w:rsid w:val="00C1371D"/>
    <w:rsid w:val="00C13ED6"/>
    <w:rsid w:val="00C14D3B"/>
    <w:rsid w:val="00C16920"/>
    <w:rsid w:val="00C200DD"/>
    <w:rsid w:val="00C24EDE"/>
    <w:rsid w:val="00C251FC"/>
    <w:rsid w:val="00C267A4"/>
    <w:rsid w:val="00C33CFF"/>
    <w:rsid w:val="00C36D0F"/>
    <w:rsid w:val="00C37D74"/>
    <w:rsid w:val="00C41271"/>
    <w:rsid w:val="00C42FAF"/>
    <w:rsid w:val="00C51F7D"/>
    <w:rsid w:val="00C5211F"/>
    <w:rsid w:val="00C6116A"/>
    <w:rsid w:val="00C67A0B"/>
    <w:rsid w:val="00C71DBA"/>
    <w:rsid w:val="00C73D7A"/>
    <w:rsid w:val="00C7456A"/>
    <w:rsid w:val="00C815B5"/>
    <w:rsid w:val="00C864AF"/>
    <w:rsid w:val="00C94443"/>
    <w:rsid w:val="00CA0182"/>
    <w:rsid w:val="00CA3999"/>
    <w:rsid w:val="00CA5FCE"/>
    <w:rsid w:val="00CB06D2"/>
    <w:rsid w:val="00CB1B26"/>
    <w:rsid w:val="00CB243D"/>
    <w:rsid w:val="00CC158B"/>
    <w:rsid w:val="00CC1FB2"/>
    <w:rsid w:val="00CC4235"/>
    <w:rsid w:val="00CC613D"/>
    <w:rsid w:val="00CC6497"/>
    <w:rsid w:val="00CC6612"/>
    <w:rsid w:val="00CD06BB"/>
    <w:rsid w:val="00CD3916"/>
    <w:rsid w:val="00CD665B"/>
    <w:rsid w:val="00CE4603"/>
    <w:rsid w:val="00CF0B36"/>
    <w:rsid w:val="00CF5537"/>
    <w:rsid w:val="00D00530"/>
    <w:rsid w:val="00D01BB2"/>
    <w:rsid w:val="00D02668"/>
    <w:rsid w:val="00D04461"/>
    <w:rsid w:val="00D04F65"/>
    <w:rsid w:val="00D06A17"/>
    <w:rsid w:val="00D11D8D"/>
    <w:rsid w:val="00D144A3"/>
    <w:rsid w:val="00D14622"/>
    <w:rsid w:val="00D22DA5"/>
    <w:rsid w:val="00D2636A"/>
    <w:rsid w:val="00D26CC0"/>
    <w:rsid w:val="00D26DAC"/>
    <w:rsid w:val="00D30070"/>
    <w:rsid w:val="00D303E2"/>
    <w:rsid w:val="00D3057D"/>
    <w:rsid w:val="00D33125"/>
    <w:rsid w:val="00D3434F"/>
    <w:rsid w:val="00D36DF5"/>
    <w:rsid w:val="00D379F3"/>
    <w:rsid w:val="00D412F9"/>
    <w:rsid w:val="00D450D8"/>
    <w:rsid w:val="00D53A6D"/>
    <w:rsid w:val="00D6119B"/>
    <w:rsid w:val="00D63405"/>
    <w:rsid w:val="00D648F1"/>
    <w:rsid w:val="00D652DE"/>
    <w:rsid w:val="00D66688"/>
    <w:rsid w:val="00D71EC3"/>
    <w:rsid w:val="00D76871"/>
    <w:rsid w:val="00D8298F"/>
    <w:rsid w:val="00D87F75"/>
    <w:rsid w:val="00D9379C"/>
    <w:rsid w:val="00D955B9"/>
    <w:rsid w:val="00D95BAC"/>
    <w:rsid w:val="00DA32D2"/>
    <w:rsid w:val="00DA5B00"/>
    <w:rsid w:val="00DA64B8"/>
    <w:rsid w:val="00DB4060"/>
    <w:rsid w:val="00DB4C6D"/>
    <w:rsid w:val="00DB74EC"/>
    <w:rsid w:val="00DC05D2"/>
    <w:rsid w:val="00DC4EC1"/>
    <w:rsid w:val="00DD7C35"/>
    <w:rsid w:val="00DF1101"/>
    <w:rsid w:val="00DF230C"/>
    <w:rsid w:val="00DF3D12"/>
    <w:rsid w:val="00DF4221"/>
    <w:rsid w:val="00DF7239"/>
    <w:rsid w:val="00DF787C"/>
    <w:rsid w:val="00E004E3"/>
    <w:rsid w:val="00E01797"/>
    <w:rsid w:val="00E0192B"/>
    <w:rsid w:val="00E02B39"/>
    <w:rsid w:val="00E05697"/>
    <w:rsid w:val="00E11728"/>
    <w:rsid w:val="00E1364A"/>
    <w:rsid w:val="00E17B93"/>
    <w:rsid w:val="00E17DFD"/>
    <w:rsid w:val="00E22C52"/>
    <w:rsid w:val="00E2391D"/>
    <w:rsid w:val="00E255EF"/>
    <w:rsid w:val="00E263CF"/>
    <w:rsid w:val="00E3160C"/>
    <w:rsid w:val="00E35BE9"/>
    <w:rsid w:val="00E414D5"/>
    <w:rsid w:val="00E45581"/>
    <w:rsid w:val="00E50C2A"/>
    <w:rsid w:val="00E514F1"/>
    <w:rsid w:val="00E51645"/>
    <w:rsid w:val="00E52E3F"/>
    <w:rsid w:val="00E53C7E"/>
    <w:rsid w:val="00E563E8"/>
    <w:rsid w:val="00E56C74"/>
    <w:rsid w:val="00E57887"/>
    <w:rsid w:val="00E63E35"/>
    <w:rsid w:val="00E65F54"/>
    <w:rsid w:val="00E73F49"/>
    <w:rsid w:val="00E83156"/>
    <w:rsid w:val="00E84A3B"/>
    <w:rsid w:val="00E90484"/>
    <w:rsid w:val="00E93AF3"/>
    <w:rsid w:val="00E94EFE"/>
    <w:rsid w:val="00EA0BEF"/>
    <w:rsid w:val="00EA16FD"/>
    <w:rsid w:val="00EA42EE"/>
    <w:rsid w:val="00EB35F2"/>
    <w:rsid w:val="00EC0945"/>
    <w:rsid w:val="00EC0B72"/>
    <w:rsid w:val="00EC1A69"/>
    <w:rsid w:val="00ED1644"/>
    <w:rsid w:val="00ED2A9E"/>
    <w:rsid w:val="00EF15EC"/>
    <w:rsid w:val="00EF2726"/>
    <w:rsid w:val="00EF5D68"/>
    <w:rsid w:val="00F0460C"/>
    <w:rsid w:val="00F102B3"/>
    <w:rsid w:val="00F118D0"/>
    <w:rsid w:val="00F11BAA"/>
    <w:rsid w:val="00F11CE6"/>
    <w:rsid w:val="00F12B91"/>
    <w:rsid w:val="00F12CC3"/>
    <w:rsid w:val="00F14334"/>
    <w:rsid w:val="00F14962"/>
    <w:rsid w:val="00F15B83"/>
    <w:rsid w:val="00F17621"/>
    <w:rsid w:val="00F20496"/>
    <w:rsid w:val="00F22BD8"/>
    <w:rsid w:val="00F24043"/>
    <w:rsid w:val="00F25B8C"/>
    <w:rsid w:val="00F31E1B"/>
    <w:rsid w:val="00F4076A"/>
    <w:rsid w:val="00F41B69"/>
    <w:rsid w:val="00F4352B"/>
    <w:rsid w:val="00F463EA"/>
    <w:rsid w:val="00F4795B"/>
    <w:rsid w:val="00F5171F"/>
    <w:rsid w:val="00F54701"/>
    <w:rsid w:val="00F5697B"/>
    <w:rsid w:val="00F56A33"/>
    <w:rsid w:val="00F62B23"/>
    <w:rsid w:val="00F65405"/>
    <w:rsid w:val="00F710F1"/>
    <w:rsid w:val="00F71FC0"/>
    <w:rsid w:val="00F74B11"/>
    <w:rsid w:val="00F8086D"/>
    <w:rsid w:val="00F8195A"/>
    <w:rsid w:val="00F86635"/>
    <w:rsid w:val="00F873B3"/>
    <w:rsid w:val="00F91015"/>
    <w:rsid w:val="00F92F30"/>
    <w:rsid w:val="00F948B3"/>
    <w:rsid w:val="00F97FE2"/>
    <w:rsid w:val="00FA16B4"/>
    <w:rsid w:val="00FA2D78"/>
    <w:rsid w:val="00FA35A4"/>
    <w:rsid w:val="00FA748C"/>
    <w:rsid w:val="00FB0BE7"/>
    <w:rsid w:val="00FB58A6"/>
    <w:rsid w:val="00FD0597"/>
    <w:rsid w:val="00FD0D58"/>
    <w:rsid w:val="00FD2779"/>
    <w:rsid w:val="00FE1C5D"/>
    <w:rsid w:val="00FE6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541CB"/>
  <w15:docId w15:val="{6BF3B434-5568-4D58-917D-12080E66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fr-FR" w:eastAsia="fr-FR" w:bidi="fr-F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67863"/>
    <w:rPr>
      <w:color w:val="00000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239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561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167863"/>
    <w:rPr>
      <w:color w:val="0066CC"/>
      <w:u w:val="single"/>
    </w:rPr>
  </w:style>
  <w:style w:type="character" w:customStyle="1" w:styleId="Bodytext2">
    <w:name w:val="Body text (2)_"/>
    <w:basedOn w:val="Policepardfaut"/>
    <w:link w:val="Bodytext21"/>
    <w:rsid w:val="0016786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0">
    <w:name w:val="Body text (2)"/>
    <w:basedOn w:val="Bodytext2"/>
    <w:rsid w:val="0016786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fr-FR" w:eastAsia="fr-FR" w:bidi="fr-FR"/>
    </w:rPr>
  </w:style>
  <w:style w:type="character" w:customStyle="1" w:styleId="Bodytext2Bold">
    <w:name w:val="Body text (2) + Bold"/>
    <w:basedOn w:val="Bodytext2"/>
    <w:rsid w:val="0016786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fr-FR" w:eastAsia="fr-FR" w:bidi="fr-FR"/>
    </w:rPr>
  </w:style>
  <w:style w:type="character" w:customStyle="1" w:styleId="Heading1">
    <w:name w:val="Heading #1_"/>
    <w:basedOn w:val="Policepardfaut"/>
    <w:link w:val="Heading11"/>
    <w:rsid w:val="00167863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0">
    <w:name w:val="Heading #1"/>
    <w:basedOn w:val="Heading1"/>
    <w:rsid w:val="0016786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fr-FR" w:eastAsia="fr-FR" w:bidi="fr-FR"/>
    </w:rPr>
  </w:style>
  <w:style w:type="character" w:customStyle="1" w:styleId="Bodytext3">
    <w:name w:val="Body text (3)_"/>
    <w:basedOn w:val="Policepardfaut"/>
    <w:link w:val="Bodytext30"/>
    <w:rsid w:val="0016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">
    <w:name w:val="Header or footer_"/>
    <w:basedOn w:val="Policepardfaut"/>
    <w:link w:val="Headerorfooter1"/>
    <w:rsid w:val="00167863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0">
    <w:name w:val="Header or footer"/>
    <w:basedOn w:val="Headerorfooter"/>
    <w:rsid w:val="0016786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fr-FR" w:eastAsia="fr-FR" w:bidi="fr-FR"/>
    </w:rPr>
  </w:style>
  <w:style w:type="character" w:customStyle="1" w:styleId="Bodytext4">
    <w:name w:val="Body text (4)_"/>
    <w:basedOn w:val="Policepardfaut"/>
    <w:link w:val="Bodytext40"/>
    <w:rsid w:val="00167863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1">
    <w:name w:val="Body text (2) + Bold1"/>
    <w:basedOn w:val="Bodytext2"/>
    <w:rsid w:val="0016786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fr-FR" w:eastAsia="fr-FR" w:bidi="fr-FR"/>
    </w:rPr>
  </w:style>
  <w:style w:type="paragraph" w:customStyle="1" w:styleId="Bodytext21">
    <w:name w:val="Body text (2)1"/>
    <w:basedOn w:val="Normal"/>
    <w:link w:val="Bodytext2"/>
    <w:rsid w:val="00167863"/>
    <w:pPr>
      <w:shd w:val="clear" w:color="auto" w:fill="FFFFFF"/>
      <w:spacing w:line="269" w:lineRule="exact"/>
      <w:ind w:hanging="380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Heading11">
    <w:name w:val="Heading #11"/>
    <w:basedOn w:val="Normal"/>
    <w:link w:val="Heading1"/>
    <w:rsid w:val="00167863"/>
    <w:pPr>
      <w:shd w:val="clear" w:color="auto" w:fill="FFFFFF"/>
      <w:spacing w:before="180" w:line="230" w:lineRule="exact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"/>
    <w:link w:val="Bodytext3"/>
    <w:rsid w:val="00167863"/>
    <w:pPr>
      <w:shd w:val="clear" w:color="auto" w:fill="FFFFFF"/>
      <w:spacing w:before="180" w:after="60" w:line="307" w:lineRule="exact"/>
    </w:pPr>
    <w:rPr>
      <w:rFonts w:ascii="Times New Roman" w:eastAsia="Times New Roman" w:hAnsi="Times New Roman" w:cs="Times New Roman"/>
    </w:rPr>
  </w:style>
  <w:style w:type="paragraph" w:customStyle="1" w:styleId="Headerorfooter1">
    <w:name w:val="Header or footer1"/>
    <w:basedOn w:val="Normal"/>
    <w:link w:val="Headerorfooter"/>
    <w:rsid w:val="00167863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40">
    <w:name w:val="Body text (4)"/>
    <w:basedOn w:val="Normal"/>
    <w:link w:val="Bodytext4"/>
    <w:rsid w:val="00167863"/>
    <w:pPr>
      <w:shd w:val="clear" w:color="auto" w:fill="FFFFFF"/>
      <w:spacing w:line="269" w:lineRule="exact"/>
    </w:pPr>
    <w:rPr>
      <w:rFonts w:ascii="Calibri" w:eastAsia="Calibri" w:hAnsi="Calibri" w:cs="Calibri"/>
      <w:b/>
      <w:bCs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BD52A3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80141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0141C"/>
    <w:rPr>
      <w:color w:val="000000"/>
    </w:rPr>
  </w:style>
  <w:style w:type="paragraph" w:styleId="En-tte">
    <w:name w:val="header"/>
    <w:basedOn w:val="Normal"/>
    <w:link w:val="En-tteCar"/>
    <w:uiPriority w:val="99"/>
    <w:unhideWhenUsed/>
    <w:rsid w:val="0080141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0141C"/>
    <w:rPr>
      <w:color w:val="000000"/>
    </w:rPr>
  </w:style>
  <w:style w:type="paragraph" w:styleId="Rvision">
    <w:name w:val="Revision"/>
    <w:hidden/>
    <w:uiPriority w:val="99"/>
    <w:semiHidden/>
    <w:rsid w:val="00241255"/>
    <w:pPr>
      <w:widowControl/>
    </w:pPr>
    <w:rPr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12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1255"/>
    <w:rPr>
      <w:rFonts w:ascii="Tahoma" w:hAnsi="Tahoma" w:cs="Tahoma"/>
      <w:color w:val="000000"/>
      <w:sz w:val="16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D2F81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8D2F81"/>
    <w:rPr>
      <w:rFonts w:ascii="Tahoma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487E1F"/>
    <w:pPr>
      <w:widowControl/>
      <w:spacing w:beforeAutospacing="1" w:after="142" w:line="288" w:lineRule="auto"/>
    </w:pPr>
    <w:rPr>
      <w:rFonts w:ascii="Times New Roman" w:eastAsia="Times New Roman" w:hAnsi="Times New Roman" w:cs="Times New Roman"/>
      <w:color w:val="00000A"/>
      <w:lang w:bidi="ar-SA"/>
    </w:rPr>
  </w:style>
  <w:style w:type="paragraph" w:customStyle="1" w:styleId="Standard">
    <w:name w:val="Standard"/>
    <w:rsid w:val="00487E1F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customStyle="1" w:styleId="Textbody">
    <w:name w:val="Text body"/>
    <w:basedOn w:val="Standard"/>
    <w:rsid w:val="00487E1F"/>
    <w:pPr>
      <w:widowControl/>
      <w:spacing w:after="140" w:line="276" w:lineRule="auto"/>
    </w:pPr>
    <w:rPr>
      <w:rFonts w:eastAsia="NSimSun"/>
    </w:rPr>
  </w:style>
  <w:style w:type="table" w:customStyle="1" w:styleId="Grilledutableau1">
    <w:name w:val="Grille du tableau1"/>
    <w:basedOn w:val="TableauNormal"/>
    <w:next w:val="Grilledutableau"/>
    <w:uiPriority w:val="39"/>
    <w:rsid w:val="003B4126"/>
    <w:pPr>
      <w:widowControl/>
    </w:pPr>
    <w:rPr>
      <w:rFonts w:ascii="Aptos" w:eastAsia="Aptos" w:hAnsi="Aptos" w:cs="Times New Roman"/>
      <w:kern w:val="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3B4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E0F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E0FA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E0FA7"/>
    <w:rPr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E0F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E0FA7"/>
    <w:rPr>
      <w:b/>
      <w:bCs/>
      <w:color w:val="000000"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semiHidden/>
    <w:rsid w:val="00E2391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656157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1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868</Words>
  <Characters>4777</Characters>
  <Application>Microsoft Office Word</Application>
  <DocSecurity>4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OBSERVATOIRE2</dc:creator>
  <cp:keywords/>
  <dc:description/>
  <cp:lastModifiedBy>Microsoft Office User</cp:lastModifiedBy>
  <cp:revision>10</cp:revision>
  <cp:lastPrinted>2026-04-14T08:15:00Z</cp:lastPrinted>
  <dcterms:created xsi:type="dcterms:W3CDTF">2026-05-28T13:00:00Z</dcterms:created>
  <dcterms:modified xsi:type="dcterms:W3CDTF">2026-05-29T08:54:00Z</dcterms:modified>
</cp:coreProperties>
</file>